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C63EA" w14:textId="77777777" w:rsidR="00661198" w:rsidRDefault="00CF3029">
      <w:pPr>
        <w:spacing w:line="360" w:lineRule="auto"/>
        <w:jc w:val="center"/>
        <w:rPr>
          <w:b/>
          <w:sz w:val="24"/>
          <w:lang w:val="en-US"/>
        </w:rPr>
      </w:pPr>
      <w:r>
        <w:rPr>
          <w:b/>
          <w:sz w:val="24"/>
          <w:lang w:val="en-US"/>
        </w:rPr>
        <w:t xml:space="preserve">THE HAND THAT WILL EXTEND FROM THE SKY </w:t>
      </w:r>
    </w:p>
    <w:p w14:paraId="2A91F7A7" w14:textId="77777777" w:rsidR="00661198" w:rsidRDefault="00661198">
      <w:pPr>
        <w:widowControl w:val="0"/>
        <w:spacing w:line="276" w:lineRule="auto"/>
        <w:jc w:val="both"/>
        <w:rPr>
          <w:sz w:val="22"/>
          <w:lang w:val="en-US"/>
        </w:rPr>
      </w:pPr>
    </w:p>
    <w:p w14:paraId="3CD68DDF" w14:textId="77777777" w:rsidR="00661198" w:rsidRDefault="00CF3029">
      <w:pPr>
        <w:widowControl w:val="0"/>
        <w:spacing w:line="276" w:lineRule="auto"/>
        <w:jc w:val="both"/>
        <w:rPr>
          <w:sz w:val="22"/>
          <w:lang w:val="en-US"/>
        </w:rPr>
      </w:pPr>
      <w:r>
        <w:rPr>
          <w:sz w:val="22"/>
          <w:lang w:val="en-US"/>
        </w:rPr>
        <w:t>A human han</w:t>
      </w:r>
      <w:r w:rsidR="003E6C58">
        <w:rPr>
          <w:sz w:val="22"/>
          <w:lang w:val="en-US"/>
        </w:rPr>
        <w:t>d-shaped figure will be seen in</w:t>
      </w:r>
      <w:r>
        <w:rPr>
          <w:sz w:val="22"/>
          <w:lang w:val="en-US"/>
        </w:rPr>
        <w:t xml:space="preserve"> space and this will herald the coming of </w:t>
      </w:r>
      <w:proofErr w:type="spellStart"/>
      <w:r w:rsidR="00CE489A">
        <w:rPr>
          <w:sz w:val="22"/>
          <w:lang w:val="en-US"/>
        </w:rPr>
        <w:t>Hazrat</w:t>
      </w:r>
      <w:proofErr w:type="spellEnd"/>
      <w:r>
        <w:rPr>
          <w:sz w:val="22"/>
          <w:lang w:val="en-US"/>
        </w:rPr>
        <w:t xml:space="preserve"> Mahdi (</w:t>
      </w:r>
      <w:r w:rsidR="00CE489A">
        <w:rPr>
          <w:sz w:val="22"/>
          <w:lang w:val="en-US"/>
        </w:rPr>
        <w:t>a</w:t>
      </w:r>
      <w:r>
        <w:rPr>
          <w:sz w:val="22"/>
          <w:lang w:val="en-US"/>
        </w:rPr>
        <w:t>s).</w:t>
      </w:r>
    </w:p>
    <w:p w14:paraId="0E0D7370" w14:textId="77777777" w:rsidR="00661198" w:rsidRDefault="00CF3029">
      <w:pPr>
        <w:rPr>
          <w:b/>
          <w:sz w:val="22"/>
          <w:lang w:val="en-US"/>
        </w:rPr>
      </w:pPr>
      <w:r>
        <w:rPr>
          <w:b/>
          <w:sz w:val="22"/>
          <w:lang w:val="en-US"/>
        </w:rPr>
        <w:t>... AT THAT TIME [OF THE APPEARANCE OF HAZRAT MAHDI (AS)] A HAND WILL BE SEEN REVEALING ITSELF FROM THE SKY... (Al-</w:t>
      </w:r>
      <w:proofErr w:type="spellStart"/>
      <w:r>
        <w:rPr>
          <w:b/>
          <w:sz w:val="22"/>
          <w:lang w:val="en-US"/>
        </w:rPr>
        <w:t>Muttaqi</w:t>
      </w:r>
      <w:proofErr w:type="spellEnd"/>
      <w:r>
        <w:rPr>
          <w:b/>
          <w:sz w:val="22"/>
          <w:lang w:val="en-US"/>
        </w:rPr>
        <w:t xml:space="preserve"> al-Hindi, Al-</w:t>
      </w:r>
      <w:proofErr w:type="spellStart"/>
      <w:r>
        <w:rPr>
          <w:b/>
          <w:sz w:val="22"/>
          <w:lang w:val="en-US"/>
        </w:rPr>
        <w:t>Burhan</w:t>
      </w:r>
      <w:proofErr w:type="spellEnd"/>
      <w:r>
        <w:rPr>
          <w:b/>
          <w:sz w:val="22"/>
          <w:lang w:val="en-US"/>
        </w:rPr>
        <w:t xml:space="preserve"> fi </w:t>
      </w:r>
      <w:proofErr w:type="spellStart"/>
      <w:r>
        <w:rPr>
          <w:b/>
          <w:sz w:val="22"/>
          <w:lang w:val="en-US"/>
        </w:rPr>
        <w:t>Alamat</w:t>
      </w:r>
      <w:proofErr w:type="spellEnd"/>
      <w:r>
        <w:rPr>
          <w:b/>
          <w:sz w:val="22"/>
          <w:lang w:val="en-US"/>
        </w:rPr>
        <w:t xml:space="preserve"> al-Mahdi </w:t>
      </w:r>
      <w:proofErr w:type="spellStart"/>
      <w:r>
        <w:rPr>
          <w:b/>
          <w:sz w:val="22"/>
          <w:lang w:val="en-US"/>
        </w:rPr>
        <w:t>Akhir</w:t>
      </w:r>
      <w:proofErr w:type="spellEnd"/>
      <w:r>
        <w:rPr>
          <w:b/>
          <w:sz w:val="22"/>
          <w:lang w:val="en-US"/>
        </w:rPr>
        <w:t xml:space="preserve"> </w:t>
      </w:r>
      <w:proofErr w:type="spellStart"/>
      <w:r>
        <w:rPr>
          <w:b/>
          <w:sz w:val="22"/>
          <w:lang w:val="en-US"/>
        </w:rPr>
        <w:t>az-Zaman</w:t>
      </w:r>
      <w:proofErr w:type="spellEnd"/>
      <w:r>
        <w:rPr>
          <w:b/>
          <w:sz w:val="22"/>
          <w:lang w:val="en-US"/>
        </w:rPr>
        <w:t>, p. 51)</w:t>
      </w:r>
    </w:p>
    <w:p w14:paraId="351257D8" w14:textId="77777777" w:rsidR="00661198" w:rsidRDefault="00661198">
      <w:pPr>
        <w:rPr>
          <w:lang w:val="en-US"/>
        </w:rPr>
      </w:pPr>
      <w:bookmarkStart w:id="0" w:name="_GoBack"/>
      <w:bookmarkEnd w:id="0"/>
    </w:p>
    <w:p w14:paraId="1BC0D03D" w14:textId="77777777" w:rsidR="00661198" w:rsidRDefault="00CF3029">
      <w:pPr>
        <w:widowControl w:val="0"/>
        <w:spacing w:line="276" w:lineRule="auto"/>
        <w:jc w:val="both"/>
        <w:rPr>
          <w:b/>
          <w:sz w:val="22"/>
          <w:lang w:val="en-US"/>
        </w:rPr>
      </w:pPr>
      <w:r>
        <w:rPr>
          <w:b/>
          <w:sz w:val="22"/>
          <w:lang w:val="en-US"/>
        </w:rPr>
        <w:t xml:space="preserve">... </w:t>
      </w:r>
      <w:proofErr w:type="spellStart"/>
      <w:r>
        <w:rPr>
          <w:b/>
          <w:sz w:val="22"/>
          <w:lang w:val="en-US"/>
        </w:rPr>
        <w:t>Asma</w:t>
      </w:r>
      <w:proofErr w:type="spellEnd"/>
      <w:r>
        <w:rPr>
          <w:b/>
          <w:sz w:val="22"/>
          <w:lang w:val="en-US"/>
        </w:rPr>
        <w:t xml:space="preserve"> </w:t>
      </w:r>
      <w:proofErr w:type="spellStart"/>
      <w:r>
        <w:rPr>
          <w:b/>
          <w:sz w:val="22"/>
          <w:lang w:val="en-US"/>
        </w:rPr>
        <w:t>bint</w:t>
      </w:r>
      <w:proofErr w:type="spellEnd"/>
      <w:r>
        <w:rPr>
          <w:b/>
          <w:sz w:val="22"/>
          <w:lang w:val="en-US"/>
        </w:rPr>
        <w:t xml:space="preserve"> </w:t>
      </w:r>
      <w:proofErr w:type="spellStart"/>
      <w:r>
        <w:rPr>
          <w:b/>
          <w:sz w:val="22"/>
          <w:lang w:val="en-US"/>
        </w:rPr>
        <w:t>Umays</w:t>
      </w:r>
      <w:proofErr w:type="spellEnd"/>
      <w:r>
        <w:rPr>
          <w:b/>
          <w:sz w:val="22"/>
          <w:lang w:val="en-US"/>
        </w:rPr>
        <w:t xml:space="preserve"> says: THE PORTENT OF THAT DAY [THE COMING OF HAZRAT MAHDI (AS)] IS A HAND EXTENDING FROM THE SKY AND PEOPLE TURNING TO LOOK AT IT. (Al-</w:t>
      </w:r>
      <w:proofErr w:type="spellStart"/>
      <w:r>
        <w:rPr>
          <w:b/>
          <w:sz w:val="22"/>
          <w:lang w:val="en-US"/>
        </w:rPr>
        <w:t>Muttaqi</w:t>
      </w:r>
      <w:proofErr w:type="spellEnd"/>
      <w:r>
        <w:rPr>
          <w:b/>
          <w:sz w:val="22"/>
          <w:lang w:val="en-US"/>
        </w:rPr>
        <w:t xml:space="preserve"> al-Hindi, Al-</w:t>
      </w:r>
      <w:proofErr w:type="spellStart"/>
      <w:r>
        <w:rPr>
          <w:b/>
          <w:sz w:val="22"/>
          <w:lang w:val="en-US"/>
        </w:rPr>
        <w:t>Burhan</w:t>
      </w:r>
      <w:proofErr w:type="spellEnd"/>
      <w:r>
        <w:rPr>
          <w:b/>
          <w:sz w:val="22"/>
          <w:lang w:val="en-US"/>
        </w:rPr>
        <w:t xml:space="preserve"> fi </w:t>
      </w:r>
      <w:proofErr w:type="spellStart"/>
      <w:r>
        <w:rPr>
          <w:b/>
          <w:sz w:val="22"/>
          <w:lang w:val="en-US"/>
        </w:rPr>
        <w:t>Alamat</w:t>
      </w:r>
      <w:proofErr w:type="spellEnd"/>
      <w:r>
        <w:rPr>
          <w:b/>
          <w:sz w:val="22"/>
          <w:lang w:val="en-US"/>
        </w:rPr>
        <w:t xml:space="preserve"> al-Mahdi </w:t>
      </w:r>
      <w:proofErr w:type="spellStart"/>
      <w:r>
        <w:rPr>
          <w:b/>
          <w:sz w:val="22"/>
          <w:lang w:val="en-US"/>
        </w:rPr>
        <w:t>Akhir</w:t>
      </w:r>
      <w:proofErr w:type="spellEnd"/>
      <w:r>
        <w:rPr>
          <w:b/>
          <w:sz w:val="22"/>
          <w:lang w:val="en-US"/>
        </w:rPr>
        <w:t xml:space="preserve"> </w:t>
      </w:r>
      <w:proofErr w:type="spellStart"/>
      <w:r>
        <w:rPr>
          <w:b/>
          <w:sz w:val="22"/>
          <w:lang w:val="en-US"/>
        </w:rPr>
        <w:t>az-Zaman</w:t>
      </w:r>
      <w:proofErr w:type="spellEnd"/>
      <w:r>
        <w:rPr>
          <w:b/>
          <w:sz w:val="22"/>
          <w:lang w:val="en-US"/>
        </w:rPr>
        <w:t>, p. 69)</w:t>
      </w:r>
    </w:p>
    <w:p w14:paraId="4F0174AC" w14:textId="77777777" w:rsidR="00661198" w:rsidRDefault="00661198">
      <w:pPr>
        <w:widowControl w:val="0"/>
        <w:spacing w:line="276" w:lineRule="auto"/>
        <w:jc w:val="both"/>
        <w:rPr>
          <w:sz w:val="22"/>
          <w:lang w:val="en-US"/>
        </w:rPr>
      </w:pPr>
    </w:p>
    <w:p w14:paraId="05E5D363" w14:textId="77777777" w:rsidR="00661198" w:rsidRDefault="00CE489A">
      <w:pPr>
        <w:widowControl w:val="0"/>
        <w:spacing w:line="276" w:lineRule="auto"/>
        <w:jc w:val="both"/>
        <w:rPr>
          <w:b/>
          <w:sz w:val="22"/>
          <w:lang w:val="en-US"/>
        </w:rPr>
      </w:pPr>
      <w:r>
        <w:rPr>
          <w:sz w:val="22"/>
          <w:lang w:val="en-US"/>
        </w:rPr>
        <w:t>This hadith mentions</w:t>
      </w:r>
      <w:r w:rsidR="00CF3029">
        <w:rPr>
          <w:sz w:val="22"/>
          <w:lang w:val="en-US"/>
        </w:rPr>
        <w:t xml:space="preserve"> one of the signs of </w:t>
      </w:r>
      <w:r>
        <w:rPr>
          <w:sz w:val="22"/>
          <w:lang w:val="en-US"/>
        </w:rPr>
        <w:t xml:space="preserve">the </w:t>
      </w:r>
      <w:r w:rsidR="00CF3029">
        <w:rPr>
          <w:sz w:val="22"/>
          <w:lang w:val="en-US"/>
        </w:rPr>
        <w:t xml:space="preserve">Mahdi’s coming, ‘the hand extending from the sky’. An image taken by Chandra Observatory of NASA showed a vast stellar formation cluster looking like a hand grabbing another stellar formation. </w:t>
      </w:r>
      <w:proofErr w:type="gramStart"/>
      <w:r w:rsidR="00CF3029">
        <w:rPr>
          <w:sz w:val="22"/>
          <w:lang w:val="en-US"/>
        </w:rPr>
        <w:t>This hand-shaped figure was named by NASA</w:t>
      </w:r>
      <w:proofErr w:type="gramEnd"/>
      <w:r w:rsidR="00CF3029">
        <w:rPr>
          <w:sz w:val="22"/>
          <w:lang w:val="en-US"/>
        </w:rPr>
        <w:t xml:space="preserve"> ‘</w:t>
      </w:r>
      <w:r w:rsidR="00CF3029">
        <w:rPr>
          <w:b/>
          <w:sz w:val="22"/>
          <w:lang w:val="en-US"/>
        </w:rPr>
        <w:t xml:space="preserve">the Hand of God’. </w:t>
      </w:r>
    </w:p>
    <w:p w14:paraId="5CEB3BD4" w14:textId="77777777" w:rsidR="00661198" w:rsidRDefault="00CF3029">
      <w:pPr>
        <w:widowControl w:val="0"/>
        <w:spacing w:line="276" w:lineRule="auto"/>
        <w:jc w:val="both"/>
        <w:rPr>
          <w:sz w:val="22"/>
          <w:lang w:val="en-US"/>
        </w:rPr>
      </w:pPr>
      <w:r>
        <w:rPr>
          <w:sz w:val="22"/>
          <w:lang w:val="en-US"/>
        </w:rPr>
        <w:t>The news report reads as follows:</w:t>
      </w:r>
    </w:p>
    <w:p w14:paraId="47631D11" w14:textId="77777777" w:rsidR="00661198" w:rsidRDefault="00661198">
      <w:pPr>
        <w:widowControl w:val="0"/>
        <w:spacing w:line="276" w:lineRule="auto"/>
        <w:jc w:val="both"/>
        <w:rPr>
          <w:sz w:val="22"/>
          <w:lang w:val="en-US"/>
        </w:rPr>
      </w:pPr>
    </w:p>
    <w:p w14:paraId="405EE1FA" w14:textId="77777777" w:rsidR="00661198" w:rsidRDefault="00CF3029" w:rsidP="003E6C58">
      <w:pPr>
        <w:pStyle w:val="Heading1"/>
        <w:numPr>
          <w:ilvl w:val="0"/>
          <w:numId w:val="2"/>
        </w:numPr>
        <w:spacing w:line="465" w:lineRule="atLeast"/>
        <w:rPr>
          <w:i/>
          <w:sz w:val="22"/>
          <w:lang w:val="en-US"/>
        </w:rPr>
      </w:pPr>
      <w:r>
        <w:rPr>
          <w:color w:val="000000"/>
          <w:spacing w:val="-15"/>
          <w:sz w:val="42"/>
        </w:rPr>
        <w:t xml:space="preserve">NASA </w:t>
      </w:r>
      <w:proofErr w:type="spellStart"/>
      <w:r>
        <w:rPr>
          <w:color w:val="000000"/>
          <w:spacing w:val="-15"/>
          <w:sz w:val="42"/>
        </w:rPr>
        <w:t>photos</w:t>
      </w:r>
      <w:proofErr w:type="spellEnd"/>
      <w:r>
        <w:rPr>
          <w:color w:val="000000"/>
          <w:spacing w:val="-15"/>
          <w:sz w:val="42"/>
        </w:rPr>
        <w:t xml:space="preserve"> </w:t>
      </w:r>
      <w:proofErr w:type="spellStart"/>
      <w:r>
        <w:rPr>
          <w:color w:val="000000"/>
          <w:spacing w:val="-15"/>
          <w:sz w:val="42"/>
        </w:rPr>
        <w:t>show</w:t>
      </w:r>
      <w:proofErr w:type="spellEnd"/>
      <w:r>
        <w:rPr>
          <w:color w:val="000000"/>
          <w:spacing w:val="-15"/>
          <w:sz w:val="42"/>
        </w:rPr>
        <w:t xml:space="preserve"> </w:t>
      </w:r>
      <w:proofErr w:type="spellStart"/>
      <w:r>
        <w:rPr>
          <w:color w:val="000000"/>
          <w:spacing w:val="-15"/>
          <w:sz w:val="42"/>
        </w:rPr>
        <w:t>giant</w:t>
      </w:r>
      <w:proofErr w:type="spellEnd"/>
      <w:r>
        <w:rPr>
          <w:color w:val="000000"/>
          <w:spacing w:val="-15"/>
          <w:sz w:val="42"/>
        </w:rPr>
        <w:t xml:space="preserve"> '</w:t>
      </w:r>
      <w:proofErr w:type="spellStart"/>
      <w:r>
        <w:rPr>
          <w:color w:val="000000"/>
          <w:spacing w:val="-15"/>
          <w:sz w:val="42"/>
        </w:rPr>
        <w:t>cosmic</w:t>
      </w:r>
      <w:proofErr w:type="spellEnd"/>
      <w:r>
        <w:rPr>
          <w:color w:val="000000"/>
          <w:spacing w:val="-15"/>
          <w:sz w:val="42"/>
        </w:rPr>
        <w:t xml:space="preserve"> </w:t>
      </w:r>
      <w:proofErr w:type="spellStart"/>
      <w:r>
        <w:rPr>
          <w:color w:val="000000"/>
          <w:spacing w:val="-15"/>
          <w:sz w:val="42"/>
        </w:rPr>
        <w:t>hand</w:t>
      </w:r>
      <w:proofErr w:type="spellEnd"/>
      <w:r>
        <w:rPr>
          <w:color w:val="000000"/>
          <w:spacing w:val="-15"/>
          <w:sz w:val="42"/>
        </w:rPr>
        <w:t>'</w:t>
      </w:r>
    </w:p>
    <w:p w14:paraId="131014A1" w14:textId="77777777" w:rsidR="00661198" w:rsidRDefault="00661198">
      <w:pPr>
        <w:widowControl w:val="0"/>
        <w:spacing w:line="276" w:lineRule="auto"/>
        <w:jc w:val="both"/>
        <w:rPr>
          <w:b/>
          <w:i/>
          <w:sz w:val="22"/>
          <w:lang w:val="en-US"/>
        </w:rPr>
      </w:pPr>
    </w:p>
    <w:p w14:paraId="6AF43209" w14:textId="77777777" w:rsidR="00661198" w:rsidRDefault="00CF3029">
      <w:pPr>
        <w:widowControl w:val="0"/>
        <w:spacing w:line="276" w:lineRule="auto"/>
        <w:jc w:val="both"/>
        <w:rPr>
          <w:rStyle w:val="apple-style-span"/>
          <w:color w:val="000000"/>
          <w:sz w:val="18"/>
        </w:rPr>
      </w:pPr>
      <w:r>
        <w:rPr>
          <w:i/>
          <w:sz w:val="22"/>
          <w:lang w:val="en-US"/>
        </w:rPr>
        <w:t xml:space="preserve">(CNN) — </w:t>
      </w:r>
      <w:r>
        <w:rPr>
          <w:rStyle w:val="apple-style-span"/>
          <w:color w:val="000000"/>
          <w:sz w:val="18"/>
        </w:rPr>
        <w:t xml:space="preserve">New </w:t>
      </w:r>
      <w:proofErr w:type="spellStart"/>
      <w:r>
        <w:rPr>
          <w:rStyle w:val="apple-style-span"/>
          <w:color w:val="000000"/>
          <w:sz w:val="18"/>
        </w:rPr>
        <w:t>photographs</w:t>
      </w:r>
      <w:proofErr w:type="spellEnd"/>
      <w:r>
        <w:rPr>
          <w:rStyle w:val="apple-style-span"/>
          <w:color w:val="000000"/>
          <w:sz w:val="18"/>
        </w:rPr>
        <w:t xml:space="preserve"> </w:t>
      </w:r>
      <w:proofErr w:type="spellStart"/>
      <w:r>
        <w:rPr>
          <w:rStyle w:val="apple-style-span"/>
          <w:color w:val="000000"/>
          <w:sz w:val="18"/>
        </w:rPr>
        <w:t>released</w:t>
      </w:r>
      <w:proofErr w:type="spellEnd"/>
      <w:r>
        <w:rPr>
          <w:rStyle w:val="apple-style-span"/>
          <w:color w:val="000000"/>
          <w:sz w:val="18"/>
        </w:rPr>
        <w:t xml:space="preserve"> </w:t>
      </w:r>
      <w:proofErr w:type="spellStart"/>
      <w:r>
        <w:rPr>
          <w:rStyle w:val="apple-style-span"/>
          <w:color w:val="000000"/>
          <w:sz w:val="18"/>
        </w:rPr>
        <w:t>by</w:t>
      </w:r>
      <w:proofErr w:type="spellEnd"/>
      <w:r>
        <w:rPr>
          <w:rStyle w:val="apple-style-span"/>
          <w:color w:val="000000"/>
          <w:sz w:val="18"/>
        </w:rPr>
        <w:t xml:space="preserve"> NASA </w:t>
      </w:r>
      <w:proofErr w:type="spellStart"/>
      <w:r>
        <w:rPr>
          <w:rStyle w:val="apple-style-span"/>
          <w:color w:val="000000"/>
          <w:sz w:val="18"/>
        </w:rPr>
        <w:t>have</w:t>
      </w:r>
      <w:proofErr w:type="spellEnd"/>
      <w:r>
        <w:rPr>
          <w:rStyle w:val="apple-style-span"/>
          <w:color w:val="000000"/>
          <w:sz w:val="18"/>
        </w:rPr>
        <w:t xml:space="preserve"> </w:t>
      </w:r>
      <w:proofErr w:type="spellStart"/>
      <w:r>
        <w:rPr>
          <w:rStyle w:val="apple-style-span"/>
          <w:color w:val="000000"/>
          <w:sz w:val="18"/>
        </w:rPr>
        <w:t>captured</w:t>
      </w:r>
      <w:proofErr w:type="spellEnd"/>
      <w:r>
        <w:rPr>
          <w:rStyle w:val="apple-style-span"/>
          <w:color w:val="000000"/>
          <w:sz w:val="18"/>
        </w:rPr>
        <w:t xml:space="preserve"> </w:t>
      </w:r>
      <w:proofErr w:type="spellStart"/>
      <w:r>
        <w:rPr>
          <w:rStyle w:val="apple-style-span"/>
          <w:color w:val="000000"/>
          <w:sz w:val="18"/>
        </w:rPr>
        <w:t>images</w:t>
      </w:r>
      <w:proofErr w:type="spellEnd"/>
      <w:r>
        <w:rPr>
          <w:rStyle w:val="apple-style-span"/>
          <w:color w:val="000000"/>
          <w:sz w:val="18"/>
        </w:rPr>
        <w:t xml:space="preserve"> of a </w:t>
      </w:r>
      <w:proofErr w:type="spellStart"/>
      <w:r>
        <w:rPr>
          <w:rStyle w:val="apple-style-span"/>
          <w:color w:val="000000"/>
          <w:sz w:val="18"/>
        </w:rPr>
        <w:t>vast</w:t>
      </w:r>
      <w:proofErr w:type="spellEnd"/>
      <w:r>
        <w:rPr>
          <w:rStyle w:val="apple-style-span"/>
          <w:color w:val="000000"/>
          <w:sz w:val="18"/>
        </w:rPr>
        <w:t xml:space="preserve"> </w:t>
      </w:r>
      <w:proofErr w:type="spellStart"/>
      <w:r>
        <w:rPr>
          <w:rStyle w:val="apple-style-span"/>
          <w:color w:val="000000"/>
          <w:sz w:val="18"/>
        </w:rPr>
        <w:t>stellar</w:t>
      </w:r>
      <w:proofErr w:type="spellEnd"/>
      <w:r>
        <w:rPr>
          <w:rStyle w:val="apple-style-span"/>
          <w:color w:val="000000"/>
          <w:sz w:val="18"/>
        </w:rPr>
        <w:t xml:space="preserve"> </w:t>
      </w:r>
      <w:proofErr w:type="spellStart"/>
      <w:r>
        <w:rPr>
          <w:rStyle w:val="apple-style-span"/>
          <w:color w:val="000000"/>
          <w:sz w:val="18"/>
        </w:rPr>
        <w:t>formation</w:t>
      </w:r>
      <w:proofErr w:type="spellEnd"/>
      <w:r>
        <w:rPr>
          <w:rStyle w:val="apple-style-span"/>
          <w:color w:val="000000"/>
          <w:sz w:val="18"/>
        </w:rPr>
        <w:t xml:space="preserve"> </w:t>
      </w:r>
      <w:proofErr w:type="spellStart"/>
      <w:r>
        <w:rPr>
          <w:rStyle w:val="apple-style-span"/>
          <w:color w:val="000000"/>
          <w:sz w:val="18"/>
        </w:rPr>
        <w:t>resembling</w:t>
      </w:r>
      <w:proofErr w:type="spellEnd"/>
      <w:r>
        <w:rPr>
          <w:rStyle w:val="apple-style-span"/>
          <w:color w:val="000000"/>
          <w:sz w:val="18"/>
        </w:rPr>
        <w:t xml:space="preserve"> a </w:t>
      </w:r>
      <w:proofErr w:type="spellStart"/>
      <w:r>
        <w:rPr>
          <w:rStyle w:val="apple-style-span"/>
          <w:color w:val="000000"/>
          <w:sz w:val="18"/>
        </w:rPr>
        <w:t>human</w:t>
      </w:r>
      <w:proofErr w:type="spellEnd"/>
      <w:r>
        <w:rPr>
          <w:rStyle w:val="apple-style-span"/>
          <w:color w:val="000000"/>
          <w:sz w:val="18"/>
        </w:rPr>
        <w:t xml:space="preserve"> </w:t>
      </w:r>
      <w:proofErr w:type="spellStart"/>
      <w:r>
        <w:rPr>
          <w:rStyle w:val="apple-style-span"/>
          <w:color w:val="000000"/>
          <w:sz w:val="18"/>
        </w:rPr>
        <w:t>hand</w:t>
      </w:r>
      <w:proofErr w:type="spellEnd"/>
      <w:r>
        <w:rPr>
          <w:rStyle w:val="apple-style-span"/>
          <w:color w:val="000000"/>
          <w:sz w:val="18"/>
        </w:rPr>
        <w:t xml:space="preserve"> </w:t>
      </w:r>
      <w:proofErr w:type="spellStart"/>
      <w:r>
        <w:rPr>
          <w:rStyle w:val="apple-style-span"/>
          <w:color w:val="000000"/>
          <w:sz w:val="18"/>
        </w:rPr>
        <w:t>reaching</w:t>
      </w:r>
      <w:proofErr w:type="spellEnd"/>
      <w:r>
        <w:rPr>
          <w:rStyle w:val="apple-style-span"/>
          <w:color w:val="000000"/>
          <w:sz w:val="18"/>
        </w:rPr>
        <w:t xml:space="preserve"> </w:t>
      </w:r>
      <w:proofErr w:type="spellStart"/>
      <w:r>
        <w:rPr>
          <w:rStyle w:val="apple-style-span"/>
          <w:color w:val="000000"/>
          <w:sz w:val="18"/>
        </w:rPr>
        <w:t>across</w:t>
      </w:r>
      <w:proofErr w:type="spellEnd"/>
      <w:r>
        <w:rPr>
          <w:rStyle w:val="apple-style-span"/>
          <w:color w:val="000000"/>
          <w:sz w:val="18"/>
        </w:rPr>
        <w:t xml:space="preserve"> </w:t>
      </w:r>
      <w:proofErr w:type="spellStart"/>
      <w:r>
        <w:rPr>
          <w:rStyle w:val="apple-style-span"/>
          <w:color w:val="000000"/>
          <w:sz w:val="18"/>
        </w:rPr>
        <w:t>space</w:t>
      </w:r>
      <w:proofErr w:type="spellEnd"/>
      <w:r>
        <w:rPr>
          <w:rStyle w:val="apple-style-span"/>
          <w:color w:val="000000"/>
          <w:sz w:val="18"/>
        </w:rPr>
        <w:t xml:space="preserve">.  </w:t>
      </w:r>
      <w:proofErr w:type="spellStart"/>
      <w:r>
        <w:rPr>
          <w:rStyle w:val="apple-style-span"/>
          <w:color w:val="000000"/>
          <w:sz w:val="18"/>
        </w:rPr>
        <w:t>The</w:t>
      </w:r>
      <w:proofErr w:type="spellEnd"/>
      <w:r>
        <w:rPr>
          <w:rStyle w:val="apple-style-span"/>
          <w:color w:val="000000"/>
          <w:sz w:val="18"/>
        </w:rPr>
        <w:t xml:space="preserve"> </w:t>
      </w:r>
      <w:proofErr w:type="spellStart"/>
      <w:r>
        <w:rPr>
          <w:rStyle w:val="apple-style-span"/>
          <w:color w:val="000000"/>
          <w:sz w:val="18"/>
        </w:rPr>
        <w:t>image</w:t>
      </w:r>
      <w:proofErr w:type="spellEnd"/>
      <w:r>
        <w:rPr>
          <w:rStyle w:val="apple-style-span"/>
          <w:color w:val="000000"/>
          <w:sz w:val="18"/>
        </w:rPr>
        <w:t xml:space="preserve">, </w:t>
      </w:r>
      <w:proofErr w:type="spellStart"/>
      <w:r>
        <w:rPr>
          <w:rStyle w:val="apple-style-span"/>
          <w:color w:val="000000"/>
          <w:sz w:val="18"/>
        </w:rPr>
        <w:t>taken</w:t>
      </w:r>
      <w:proofErr w:type="spellEnd"/>
      <w:r>
        <w:rPr>
          <w:rStyle w:val="apple-style-span"/>
          <w:color w:val="000000"/>
          <w:sz w:val="18"/>
        </w:rPr>
        <w:t xml:space="preserve"> </w:t>
      </w:r>
      <w:proofErr w:type="spellStart"/>
      <w:r>
        <w:rPr>
          <w:rStyle w:val="apple-style-span"/>
          <w:color w:val="000000"/>
          <w:sz w:val="18"/>
        </w:rPr>
        <w:t>by</w:t>
      </w:r>
      <w:proofErr w:type="spellEnd"/>
      <w:r>
        <w:rPr>
          <w:rStyle w:val="apple-style-span"/>
          <w:color w:val="000000"/>
          <w:sz w:val="18"/>
        </w:rPr>
        <w:t xml:space="preserve"> </w:t>
      </w:r>
      <w:proofErr w:type="spellStart"/>
      <w:r>
        <w:rPr>
          <w:rStyle w:val="apple-style-span"/>
          <w:color w:val="000000"/>
          <w:sz w:val="18"/>
        </w:rPr>
        <w:t>NASA's</w:t>
      </w:r>
      <w:proofErr w:type="spellEnd"/>
      <w:r>
        <w:rPr>
          <w:rStyle w:val="apple-style-span"/>
          <w:color w:val="000000"/>
          <w:sz w:val="18"/>
        </w:rPr>
        <w:t xml:space="preserve"> </w:t>
      </w:r>
      <w:proofErr w:type="spellStart"/>
      <w:r>
        <w:rPr>
          <w:rStyle w:val="apple-style-span"/>
          <w:color w:val="000000"/>
          <w:sz w:val="18"/>
        </w:rPr>
        <w:t>space-based</w:t>
      </w:r>
      <w:proofErr w:type="spellEnd"/>
      <w:r>
        <w:rPr>
          <w:rStyle w:val="apple-style-span"/>
          <w:color w:val="000000"/>
          <w:sz w:val="18"/>
        </w:rPr>
        <w:t xml:space="preserve"> </w:t>
      </w:r>
      <w:proofErr w:type="spellStart"/>
      <w:r>
        <w:rPr>
          <w:rStyle w:val="apple-style-span"/>
          <w:color w:val="000000"/>
          <w:sz w:val="18"/>
        </w:rPr>
        <w:t>Chandra</w:t>
      </w:r>
      <w:proofErr w:type="spellEnd"/>
      <w:r>
        <w:rPr>
          <w:rStyle w:val="apple-style-span"/>
          <w:color w:val="000000"/>
          <w:sz w:val="18"/>
        </w:rPr>
        <w:t xml:space="preserve"> </w:t>
      </w:r>
      <w:proofErr w:type="spellStart"/>
      <w:r>
        <w:rPr>
          <w:rStyle w:val="apple-style-span"/>
          <w:color w:val="000000"/>
          <w:sz w:val="18"/>
        </w:rPr>
        <w:t>Observatory</w:t>
      </w:r>
      <w:proofErr w:type="spellEnd"/>
      <w:r>
        <w:rPr>
          <w:rStyle w:val="apple-style-span"/>
          <w:color w:val="000000"/>
          <w:sz w:val="18"/>
        </w:rPr>
        <w:t xml:space="preserve"> </w:t>
      </w:r>
      <w:proofErr w:type="spellStart"/>
      <w:r>
        <w:rPr>
          <w:rStyle w:val="apple-style-span"/>
          <w:color w:val="000000"/>
          <w:sz w:val="18"/>
        </w:rPr>
        <w:t>telescope</w:t>
      </w:r>
      <w:proofErr w:type="spellEnd"/>
      <w:r>
        <w:rPr>
          <w:rStyle w:val="apple-style-span"/>
          <w:color w:val="000000"/>
          <w:sz w:val="18"/>
        </w:rPr>
        <w:t xml:space="preserve">, </w:t>
      </w:r>
      <w:proofErr w:type="spellStart"/>
      <w:r>
        <w:rPr>
          <w:rStyle w:val="apple-style-span"/>
          <w:color w:val="000000"/>
          <w:sz w:val="18"/>
        </w:rPr>
        <w:t>shows</w:t>
      </w:r>
      <w:proofErr w:type="spellEnd"/>
      <w:r>
        <w:rPr>
          <w:rStyle w:val="apple-style-span"/>
          <w:color w:val="000000"/>
          <w:sz w:val="18"/>
        </w:rPr>
        <w:t xml:space="preserve"> an X-ray </w:t>
      </w:r>
      <w:proofErr w:type="spellStart"/>
      <w:r>
        <w:rPr>
          <w:rStyle w:val="apple-style-span"/>
          <w:color w:val="000000"/>
          <w:sz w:val="18"/>
        </w:rPr>
        <w:t>nebula</w:t>
      </w:r>
      <w:proofErr w:type="spellEnd"/>
      <w:r>
        <w:rPr>
          <w:rStyle w:val="apple-style-span"/>
          <w:color w:val="000000"/>
          <w:sz w:val="18"/>
        </w:rPr>
        <w:t xml:space="preserve"> 150 </w:t>
      </w:r>
      <w:proofErr w:type="spellStart"/>
      <w:r>
        <w:rPr>
          <w:rStyle w:val="apple-style-span"/>
          <w:color w:val="000000"/>
          <w:sz w:val="18"/>
        </w:rPr>
        <w:t>light</w:t>
      </w:r>
      <w:proofErr w:type="spellEnd"/>
      <w:r>
        <w:rPr>
          <w:rStyle w:val="apple-style-span"/>
          <w:color w:val="000000"/>
          <w:sz w:val="18"/>
        </w:rPr>
        <w:t xml:space="preserve"> </w:t>
      </w:r>
      <w:proofErr w:type="spellStart"/>
      <w:r>
        <w:rPr>
          <w:rStyle w:val="apple-style-span"/>
          <w:color w:val="000000"/>
          <w:sz w:val="18"/>
        </w:rPr>
        <w:t>years</w:t>
      </w:r>
      <w:proofErr w:type="spellEnd"/>
      <w:r>
        <w:rPr>
          <w:rStyle w:val="apple-style-span"/>
          <w:color w:val="000000"/>
          <w:sz w:val="18"/>
        </w:rPr>
        <w:t xml:space="preserve"> </w:t>
      </w:r>
      <w:proofErr w:type="spellStart"/>
      <w:r>
        <w:rPr>
          <w:rStyle w:val="apple-style-span"/>
          <w:color w:val="000000"/>
          <w:sz w:val="18"/>
        </w:rPr>
        <w:t>across</w:t>
      </w:r>
      <w:proofErr w:type="spellEnd"/>
      <w:r>
        <w:rPr>
          <w:rStyle w:val="apple-style-span"/>
          <w:color w:val="000000"/>
          <w:sz w:val="18"/>
        </w:rPr>
        <w:t xml:space="preserve">. </w:t>
      </w:r>
      <w:proofErr w:type="spellStart"/>
      <w:r>
        <w:rPr>
          <w:rStyle w:val="apple-style-span"/>
          <w:color w:val="000000"/>
          <w:sz w:val="18"/>
        </w:rPr>
        <w:t>It</w:t>
      </w:r>
      <w:proofErr w:type="spellEnd"/>
      <w:r>
        <w:rPr>
          <w:rStyle w:val="apple-style-span"/>
          <w:color w:val="000000"/>
          <w:sz w:val="18"/>
        </w:rPr>
        <w:t xml:space="preserve"> </w:t>
      </w:r>
      <w:proofErr w:type="spellStart"/>
      <w:r>
        <w:rPr>
          <w:rStyle w:val="apple-style-span"/>
          <w:color w:val="000000"/>
          <w:sz w:val="18"/>
        </w:rPr>
        <w:t>shows</w:t>
      </w:r>
      <w:proofErr w:type="spellEnd"/>
      <w:r>
        <w:rPr>
          <w:rStyle w:val="apple-style-span"/>
          <w:color w:val="000000"/>
          <w:sz w:val="18"/>
        </w:rPr>
        <w:t xml:space="preserve"> </w:t>
      </w:r>
      <w:proofErr w:type="spellStart"/>
      <w:r>
        <w:rPr>
          <w:rStyle w:val="apple-style-span"/>
          <w:color w:val="000000"/>
          <w:sz w:val="18"/>
        </w:rPr>
        <w:t>what</w:t>
      </w:r>
      <w:proofErr w:type="spellEnd"/>
      <w:r>
        <w:rPr>
          <w:rStyle w:val="apple-style-span"/>
          <w:color w:val="000000"/>
          <w:sz w:val="18"/>
        </w:rPr>
        <w:t xml:space="preserve"> </w:t>
      </w:r>
      <w:proofErr w:type="spellStart"/>
      <w:r>
        <w:rPr>
          <w:rStyle w:val="apple-style-span"/>
          <w:color w:val="000000"/>
          <w:sz w:val="18"/>
        </w:rPr>
        <w:t>appear</w:t>
      </w:r>
      <w:r w:rsidR="00CE489A">
        <w:rPr>
          <w:rStyle w:val="apple-style-span"/>
          <w:color w:val="000000"/>
          <w:sz w:val="18"/>
        </w:rPr>
        <w:t>s</w:t>
      </w:r>
      <w:proofErr w:type="spellEnd"/>
      <w:r>
        <w:rPr>
          <w:rStyle w:val="apple-style-span"/>
          <w:color w:val="000000"/>
          <w:sz w:val="18"/>
        </w:rPr>
        <w:t xml:space="preserve"> </w:t>
      </w:r>
      <w:proofErr w:type="spellStart"/>
      <w:r>
        <w:rPr>
          <w:rStyle w:val="apple-style-span"/>
          <w:color w:val="000000"/>
          <w:sz w:val="18"/>
        </w:rPr>
        <w:t>to</w:t>
      </w:r>
      <w:proofErr w:type="spellEnd"/>
      <w:r>
        <w:rPr>
          <w:rStyle w:val="apple-style-span"/>
          <w:color w:val="000000"/>
          <w:sz w:val="18"/>
        </w:rPr>
        <w:t xml:space="preserve"> be </w:t>
      </w:r>
      <w:proofErr w:type="spellStart"/>
      <w:r>
        <w:rPr>
          <w:rStyle w:val="apple-style-span"/>
          <w:color w:val="000000"/>
          <w:sz w:val="18"/>
        </w:rPr>
        <w:t>ghostly</w:t>
      </w:r>
      <w:proofErr w:type="spellEnd"/>
      <w:r>
        <w:rPr>
          <w:rStyle w:val="apple-style-span"/>
          <w:color w:val="000000"/>
          <w:sz w:val="18"/>
        </w:rPr>
        <w:t xml:space="preserve"> </w:t>
      </w:r>
      <w:proofErr w:type="spellStart"/>
      <w:r>
        <w:rPr>
          <w:rStyle w:val="apple-style-span"/>
          <w:color w:val="000000"/>
          <w:sz w:val="18"/>
        </w:rPr>
        <w:t>blue</w:t>
      </w:r>
      <w:proofErr w:type="spellEnd"/>
      <w:r>
        <w:rPr>
          <w:rStyle w:val="apple-style-span"/>
          <w:color w:val="000000"/>
          <w:sz w:val="18"/>
        </w:rPr>
        <w:t xml:space="preserve"> </w:t>
      </w:r>
      <w:proofErr w:type="spellStart"/>
      <w:r>
        <w:rPr>
          <w:rStyle w:val="apple-style-span"/>
          <w:color w:val="000000"/>
          <w:sz w:val="18"/>
        </w:rPr>
        <w:t>fingers</w:t>
      </w:r>
      <w:proofErr w:type="spellEnd"/>
      <w:r>
        <w:rPr>
          <w:rStyle w:val="apple-style-span"/>
          <w:color w:val="000000"/>
          <w:sz w:val="18"/>
        </w:rPr>
        <w:t xml:space="preserve"> -- </w:t>
      </w:r>
      <w:proofErr w:type="spellStart"/>
      <w:r>
        <w:rPr>
          <w:rStyle w:val="apple-style-span"/>
          <w:color w:val="000000"/>
          <w:sz w:val="18"/>
        </w:rPr>
        <w:t>thumb</w:t>
      </w:r>
      <w:proofErr w:type="spellEnd"/>
      <w:r>
        <w:rPr>
          <w:rStyle w:val="apple-style-span"/>
          <w:color w:val="000000"/>
          <w:sz w:val="18"/>
        </w:rPr>
        <w:t xml:space="preserve"> </w:t>
      </w:r>
      <w:proofErr w:type="spellStart"/>
      <w:r>
        <w:rPr>
          <w:rStyle w:val="apple-style-span"/>
          <w:color w:val="000000"/>
          <w:sz w:val="18"/>
        </w:rPr>
        <w:t>and</w:t>
      </w:r>
      <w:proofErr w:type="spellEnd"/>
      <w:r>
        <w:rPr>
          <w:rStyle w:val="apple-style-span"/>
          <w:color w:val="000000"/>
          <w:sz w:val="18"/>
        </w:rPr>
        <w:t xml:space="preserve"> </w:t>
      </w:r>
      <w:proofErr w:type="spellStart"/>
      <w:r>
        <w:rPr>
          <w:rStyle w:val="apple-style-span"/>
          <w:color w:val="000000"/>
          <w:sz w:val="18"/>
        </w:rPr>
        <w:t>pinky</w:t>
      </w:r>
      <w:proofErr w:type="spellEnd"/>
      <w:r>
        <w:rPr>
          <w:rStyle w:val="apple-style-span"/>
          <w:color w:val="000000"/>
          <w:sz w:val="18"/>
        </w:rPr>
        <w:t xml:space="preserve"> </w:t>
      </w:r>
      <w:proofErr w:type="spellStart"/>
      <w:r>
        <w:rPr>
          <w:rStyle w:val="apple-style-span"/>
          <w:color w:val="000000"/>
          <w:sz w:val="18"/>
        </w:rPr>
        <w:t>clearly</w:t>
      </w:r>
      <w:proofErr w:type="spellEnd"/>
      <w:r>
        <w:rPr>
          <w:rStyle w:val="apple-style-span"/>
          <w:color w:val="000000"/>
          <w:sz w:val="18"/>
        </w:rPr>
        <w:t xml:space="preserve"> </w:t>
      </w:r>
      <w:proofErr w:type="spellStart"/>
      <w:r>
        <w:rPr>
          <w:rStyle w:val="apple-style-span"/>
          <w:color w:val="000000"/>
          <w:sz w:val="18"/>
        </w:rPr>
        <w:t>discernible</w:t>
      </w:r>
      <w:proofErr w:type="spellEnd"/>
      <w:r>
        <w:rPr>
          <w:rStyle w:val="apple-style-span"/>
          <w:color w:val="000000"/>
          <w:sz w:val="18"/>
        </w:rPr>
        <w:t xml:space="preserve"> </w:t>
      </w:r>
      <w:proofErr w:type="spellStart"/>
      <w:r>
        <w:rPr>
          <w:rStyle w:val="apple-style-span"/>
          <w:color w:val="000000"/>
          <w:sz w:val="18"/>
        </w:rPr>
        <w:t>from</w:t>
      </w:r>
      <w:proofErr w:type="spellEnd"/>
      <w:r>
        <w:rPr>
          <w:rStyle w:val="apple-style-span"/>
          <w:color w:val="000000"/>
          <w:sz w:val="18"/>
        </w:rPr>
        <w:t xml:space="preserve"> </w:t>
      </w:r>
      <w:proofErr w:type="spellStart"/>
      <w:r>
        <w:rPr>
          <w:rStyle w:val="apple-style-span"/>
          <w:color w:val="000000"/>
          <w:sz w:val="18"/>
        </w:rPr>
        <w:t>index</w:t>
      </w:r>
      <w:proofErr w:type="spellEnd"/>
      <w:r>
        <w:rPr>
          <w:rStyle w:val="apple-style-span"/>
          <w:color w:val="000000"/>
          <w:sz w:val="18"/>
        </w:rPr>
        <w:t xml:space="preserve">, ring </w:t>
      </w:r>
      <w:proofErr w:type="spellStart"/>
      <w:r>
        <w:rPr>
          <w:rStyle w:val="apple-style-span"/>
          <w:color w:val="000000"/>
          <w:sz w:val="18"/>
        </w:rPr>
        <w:t>and</w:t>
      </w:r>
      <w:proofErr w:type="spellEnd"/>
      <w:r>
        <w:rPr>
          <w:rStyle w:val="apple-style-span"/>
          <w:color w:val="000000"/>
          <w:sz w:val="18"/>
        </w:rPr>
        <w:t xml:space="preserve"> </w:t>
      </w:r>
      <w:proofErr w:type="spellStart"/>
      <w:r>
        <w:rPr>
          <w:rStyle w:val="apple-style-span"/>
          <w:color w:val="000000"/>
          <w:sz w:val="18"/>
        </w:rPr>
        <w:t>middle</w:t>
      </w:r>
      <w:proofErr w:type="spellEnd"/>
      <w:r>
        <w:rPr>
          <w:rStyle w:val="apple-style-span"/>
          <w:color w:val="000000"/>
          <w:sz w:val="18"/>
        </w:rPr>
        <w:t xml:space="preserve"> </w:t>
      </w:r>
      <w:proofErr w:type="spellStart"/>
      <w:r>
        <w:rPr>
          <w:rStyle w:val="apple-style-span"/>
          <w:color w:val="000000"/>
          <w:sz w:val="18"/>
        </w:rPr>
        <w:t>digits</w:t>
      </w:r>
      <w:proofErr w:type="spellEnd"/>
      <w:r>
        <w:rPr>
          <w:rStyle w:val="apple-style-span"/>
          <w:color w:val="000000"/>
          <w:sz w:val="18"/>
        </w:rPr>
        <w:t xml:space="preserve"> -- </w:t>
      </w:r>
      <w:proofErr w:type="spellStart"/>
      <w:r>
        <w:rPr>
          <w:rStyle w:val="apple-style-span"/>
          <w:color w:val="000000"/>
          <w:sz w:val="18"/>
        </w:rPr>
        <w:t>reaching</w:t>
      </w:r>
      <w:proofErr w:type="spellEnd"/>
      <w:r>
        <w:rPr>
          <w:rStyle w:val="apple-style-span"/>
          <w:color w:val="000000"/>
          <w:sz w:val="18"/>
        </w:rPr>
        <w:t xml:space="preserve"> </w:t>
      </w:r>
      <w:proofErr w:type="spellStart"/>
      <w:r>
        <w:rPr>
          <w:rStyle w:val="apple-style-span"/>
          <w:color w:val="000000"/>
          <w:sz w:val="18"/>
        </w:rPr>
        <w:t>into</w:t>
      </w:r>
      <w:proofErr w:type="spellEnd"/>
      <w:r>
        <w:rPr>
          <w:rStyle w:val="apple-style-span"/>
          <w:color w:val="000000"/>
          <w:sz w:val="18"/>
        </w:rPr>
        <w:t xml:space="preserve"> a </w:t>
      </w:r>
      <w:proofErr w:type="spellStart"/>
      <w:r>
        <w:rPr>
          <w:rStyle w:val="apple-style-span"/>
          <w:color w:val="000000"/>
          <w:sz w:val="18"/>
        </w:rPr>
        <w:t>sparkling</w:t>
      </w:r>
      <w:proofErr w:type="spellEnd"/>
      <w:r>
        <w:rPr>
          <w:rStyle w:val="apple-style-span"/>
          <w:color w:val="000000"/>
          <w:sz w:val="18"/>
        </w:rPr>
        <w:t xml:space="preserve"> </w:t>
      </w:r>
      <w:proofErr w:type="spellStart"/>
      <w:r>
        <w:rPr>
          <w:rStyle w:val="apple-style-span"/>
          <w:color w:val="000000"/>
          <w:sz w:val="18"/>
        </w:rPr>
        <w:t>cloud</w:t>
      </w:r>
      <w:proofErr w:type="spellEnd"/>
      <w:r>
        <w:rPr>
          <w:rStyle w:val="apple-style-span"/>
          <w:color w:val="000000"/>
          <w:sz w:val="18"/>
        </w:rPr>
        <w:t xml:space="preserve"> of </w:t>
      </w:r>
      <w:proofErr w:type="spellStart"/>
      <w:r>
        <w:rPr>
          <w:rStyle w:val="apple-style-span"/>
          <w:color w:val="000000"/>
          <w:sz w:val="18"/>
        </w:rPr>
        <w:t>fiery</w:t>
      </w:r>
      <w:proofErr w:type="spellEnd"/>
      <w:r>
        <w:rPr>
          <w:rStyle w:val="apple-style-span"/>
          <w:color w:val="000000"/>
          <w:sz w:val="18"/>
        </w:rPr>
        <w:t xml:space="preserve"> </w:t>
      </w:r>
      <w:proofErr w:type="spellStart"/>
      <w:r>
        <w:rPr>
          <w:rStyle w:val="apple-style-span"/>
          <w:color w:val="000000"/>
          <w:sz w:val="18"/>
        </w:rPr>
        <w:t>red</w:t>
      </w:r>
      <w:proofErr w:type="spellEnd"/>
      <w:r>
        <w:rPr>
          <w:rStyle w:val="apple-style-span"/>
          <w:color w:val="000000"/>
          <w:sz w:val="18"/>
        </w:rPr>
        <w:t xml:space="preserve">. </w:t>
      </w:r>
    </w:p>
    <w:p w14:paraId="35308366" w14:textId="77777777" w:rsidR="00661198" w:rsidRDefault="00661198">
      <w:pPr>
        <w:widowControl w:val="0"/>
        <w:spacing w:line="276" w:lineRule="auto"/>
        <w:jc w:val="both"/>
      </w:pPr>
    </w:p>
    <w:p w14:paraId="212DAAE9" w14:textId="77777777" w:rsidR="00661198" w:rsidRDefault="003E6C58">
      <w:pPr>
        <w:framePr w:wrap="notBeside" w:vAnchor="text" w:hAnchor="text" w:x="2370" w:y="815"/>
      </w:pPr>
      <w:r>
        <w:rPr>
          <w:noProof/>
          <w:lang w:val="en-US"/>
        </w:rPr>
        <w:drawing>
          <wp:inline distT="0" distB="0" distL="0" distR="0" wp14:anchorId="2E8EC3D1" wp14:editId="35FAFA60">
            <wp:extent cx="2781300" cy="20828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1300" cy="2082800"/>
                    </a:xfrm>
                    <a:prstGeom prst="rect">
                      <a:avLst/>
                    </a:prstGeom>
                    <a:noFill/>
                    <a:ln>
                      <a:noFill/>
                    </a:ln>
                  </pic:spPr>
                </pic:pic>
              </a:graphicData>
            </a:graphic>
          </wp:inline>
        </w:drawing>
      </w:r>
    </w:p>
    <w:p w14:paraId="700271BA" w14:textId="77777777" w:rsidR="00661198" w:rsidRDefault="00661198">
      <w:pPr>
        <w:widowControl w:val="0"/>
        <w:spacing w:line="276" w:lineRule="auto"/>
        <w:jc w:val="both"/>
      </w:pPr>
    </w:p>
    <w:p w14:paraId="28D1D88B" w14:textId="77777777" w:rsidR="00661198" w:rsidRDefault="00661198">
      <w:pPr>
        <w:widowControl w:val="0"/>
        <w:spacing w:line="276" w:lineRule="auto"/>
        <w:jc w:val="both"/>
      </w:pPr>
    </w:p>
    <w:p w14:paraId="156D1C99" w14:textId="77777777" w:rsidR="00661198" w:rsidRDefault="00661198">
      <w:pPr>
        <w:widowControl w:val="0"/>
        <w:spacing w:line="276" w:lineRule="auto"/>
        <w:jc w:val="both"/>
      </w:pPr>
    </w:p>
    <w:p w14:paraId="15EED3BB" w14:textId="77777777" w:rsidR="00661198" w:rsidRDefault="00661198">
      <w:pPr>
        <w:widowControl w:val="0"/>
        <w:spacing w:line="276" w:lineRule="auto"/>
        <w:jc w:val="both"/>
      </w:pPr>
    </w:p>
    <w:p w14:paraId="063D5E9D" w14:textId="77777777" w:rsidR="00661198" w:rsidRDefault="00661198">
      <w:pPr>
        <w:widowControl w:val="0"/>
        <w:spacing w:line="276" w:lineRule="auto"/>
        <w:jc w:val="both"/>
      </w:pPr>
    </w:p>
    <w:p w14:paraId="7B6370EB" w14:textId="77777777" w:rsidR="00661198" w:rsidRDefault="00661198">
      <w:pPr>
        <w:widowControl w:val="0"/>
        <w:spacing w:line="276" w:lineRule="auto"/>
        <w:jc w:val="both"/>
      </w:pPr>
    </w:p>
    <w:p w14:paraId="30EFD6F1" w14:textId="77777777" w:rsidR="00661198" w:rsidRDefault="00CF3029">
      <w:pPr>
        <w:widowControl w:val="0"/>
        <w:spacing w:line="276" w:lineRule="auto"/>
        <w:rPr>
          <w:sz w:val="22"/>
          <w:lang w:val="en-US"/>
        </w:rPr>
      </w:pPr>
      <w:r>
        <w:rPr>
          <w:sz w:val="22"/>
          <w:lang w:val="en-US"/>
        </w:rPr>
        <w:t xml:space="preserve">(April, 15, 2009, </w:t>
      </w:r>
      <w:proofErr w:type="gramStart"/>
      <w:r>
        <w:rPr>
          <w:sz w:val="22"/>
          <w:lang w:val="en-US"/>
        </w:rPr>
        <w:t>CNN ;</w:t>
      </w:r>
      <w:proofErr w:type="gramEnd"/>
      <w:r>
        <w:rPr>
          <w:sz w:val="22"/>
          <w:lang w:val="en-US"/>
        </w:rPr>
        <w:t xml:space="preserve"> </w:t>
      </w:r>
      <w:r>
        <w:rPr>
          <w:rStyle w:val="Hyperlink"/>
          <w:lang w:val="en-US"/>
        </w:rPr>
        <w:t>http://edition.cnn.com/2009/TECH/space/04/14/space.hand/index.html</w:t>
      </w:r>
      <w:r>
        <w:rPr>
          <w:sz w:val="22"/>
          <w:lang w:val="en-US"/>
        </w:rPr>
        <w:t>)</w:t>
      </w:r>
    </w:p>
    <w:p w14:paraId="7C15A0DB" w14:textId="77777777" w:rsidR="00661198" w:rsidRDefault="00661198">
      <w:pPr>
        <w:widowControl w:val="0"/>
        <w:spacing w:line="276" w:lineRule="auto"/>
      </w:pPr>
    </w:p>
    <w:p w14:paraId="64C8F26F" w14:textId="77777777" w:rsidR="00661198" w:rsidRDefault="00661198">
      <w:pPr>
        <w:widowControl w:val="0"/>
        <w:spacing w:line="276" w:lineRule="auto"/>
      </w:pPr>
    </w:p>
    <w:p w14:paraId="0C09765A" w14:textId="77777777" w:rsidR="00661198" w:rsidRDefault="00CF3029">
      <w:pPr>
        <w:widowControl w:val="0"/>
        <w:spacing w:line="276" w:lineRule="auto"/>
        <w:jc w:val="both"/>
        <w:rPr>
          <w:sz w:val="22"/>
          <w:lang w:val="en-US"/>
        </w:rPr>
      </w:pPr>
      <w:r>
        <w:rPr>
          <w:sz w:val="22"/>
          <w:lang w:val="en-US"/>
        </w:rPr>
        <w:t xml:space="preserve">This hand reaching across the sky, just </w:t>
      </w:r>
      <w:proofErr w:type="gramStart"/>
      <w:r>
        <w:rPr>
          <w:sz w:val="22"/>
          <w:lang w:val="en-US"/>
        </w:rPr>
        <w:t>as  described</w:t>
      </w:r>
      <w:proofErr w:type="gramEnd"/>
      <w:r>
        <w:rPr>
          <w:sz w:val="22"/>
          <w:lang w:val="en-US"/>
        </w:rPr>
        <w:t xml:space="preserve"> in the hadith, heralds the coming of Hz. Mahdi (as), </w:t>
      </w:r>
      <w:r>
        <w:rPr>
          <w:sz w:val="22"/>
          <w:lang w:val="en-US"/>
        </w:rPr>
        <w:lastRenderedPageBreak/>
        <w:t xml:space="preserve">that he is on duty and the time for his recognition by people is coming close (Allah knows the truth). </w:t>
      </w:r>
    </w:p>
    <w:p w14:paraId="620E0EFE" w14:textId="77777777" w:rsidR="00661198" w:rsidRDefault="00CF3029">
      <w:pPr>
        <w:widowControl w:val="0"/>
        <w:spacing w:line="276" w:lineRule="auto"/>
        <w:jc w:val="both"/>
        <w:rPr>
          <w:sz w:val="22"/>
          <w:lang w:val="en-US"/>
        </w:rPr>
      </w:pPr>
      <w:r>
        <w:rPr>
          <w:sz w:val="22"/>
          <w:lang w:val="en-US"/>
        </w:rPr>
        <w:t>The hadith says ‘</w:t>
      </w:r>
      <w:r>
        <w:rPr>
          <w:b/>
          <w:sz w:val="22"/>
          <w:lang w:val="en-US"/>
        </w:rPr>
        <w:t xml:space="preserve">PEOPLE TURNING TO LOOK AT IT’, </w:t>
      </w:r>
      <w:r>
        <w:rPr>
          <w:sz w:val="22"/>
          <w:lang w:val="en-US"/>
        </w:rPr>
        <w:t>and thus</w:t>
      </w:r>
      <w:r>
        <w:rPr>
          <w:b/>
          <w:sz w:val="22"/>
          <w:lang w:val="en-US"/>
        </w:rPr>
        <w:t xml:space="preserve"> </w:t>
      </w:r>
      <w:r>
        <w:rPr>
          <w:sz w:val="22"/>
          <w:lang w:val="en-US"/>
        </w:rPr>
        <w:t>miraculously informs</w:t>
      </w:r>
    </w:p>
    <w:p w14:paraId="50621E3C" w14:textId="77777777" w:rsidR="00661198" w:rsidRDefault="00CF3029">
      <w:pPr>
        <w:widowControl w:val="0"/>
        <w:spacing w:line="276" w:lineRule="auto"/>
        <w:jc w:val="both"/>
        <w:rPr>
          <w:sz w:val="22"/>
          <w:lang w:val="en-US"/>
        </w:rPr>
      </w:pPr>
      <w:proofErr w:type="gramStart"/>
      <w:r>
        <w:rPr>
          <w:sz w:val="22"/>
          <w:lang w:val="en-US"/>
        </w:rPr>
        <w:t>us</w:t>
      </w:r>
      <w:proofErr w:type="gramEnd"/>
      <w:r>
        <w:rPr>
          <w:sz w:val="22"/>
          <w:lang w:val="en-US"/>
        </w:rPr>
        <w:t xml:space="preserve"> today  from 1,400 years ago about the ‘cosmic nature’ of this incident by indicating that it will attract the attention of the astronomers who constantly ‘look’, ‘watch’ and ‘observe’. </w:t>
      </w:r>
    </w:p>
    <w:p w14:paraId="5F2EB637" w14:textId="77777777" w:rsidR="00661198" w:rsidRDefault="00661198">
      <w:pPr>
        <w:widowControl w:val="0"/>
        <w:spacing w:line="276" w:lineRule="auto"/>
        <w:jc w:val="both"/>
        <w:rPr>
          <w:sz w:val="22"/>
          <w:lang w:val="en-US"/>
        </w:rPr>
      </w:pPr>
    </w:p>
    <w:p w14:paraId="1E1154B1" w14:textId="77777777" w:rsidR="00661198" w:rsidRDefault="00CF3029">
      <w:pPr>
        <w:widowControl w:val="0"/>
        <w:spacing w:line="276" w:lineRule="auto"/>
        <w:jc w:val="both"/>
        <w:rPr>
          <w:b/>
          <w:sz w:val="22"/>
          <w:lang w:val="en-US"/>
        </w:rPr>
      </w:pPr>
      <w:r>
        <w:rPr>
          <w:b/>
          <w:sz w:val="22"/>
          <w:lang w:val="en-US"/>
        </w:rPr>
        <w:t xml:space="preserve">THE HADITH WHICH SAYS “A HAND WILL EXTEND FROM THE SKY, AND TELL PEOPLE ‘THIS IS MAHDI (AS), FOLLOW HIM’,” REFERS TO THE HAND OF HZ.MAHDI (AS) SEEN ON TV AND INTERNET. </w:t>
      </w:r>
    </w:p>
    <w:p w14:paraId="19EAD5AE" w14:textId="77777777" w:rsidR="00661198" w:rsidRDefault="00661198">
      <w:pPr>
        <w:pStyle w:val="BodyTextIndent"/>
        <w:jc w:val="center"/>
        <w:rPr>
          <w:lang w:val="en-US"/>
        </w:rPr>
      </w:pPr>
    </w:p>
    <w:p w14:paraId="611443B5" w14:textId="77777777" w:rsidR="00661198" w:rsidRDefault="00CF3029">
      <w:pPr>
        <w:spacing w:line="360" w:lineRule="auto"/>
        <w:rPr>
          <w:lang w:val="en-US"/>
        </w:rPr>
      </w:pPr>
      <w:proofErr w:type="gramStart"/>
      <w:r>
        <w:rPr>
          <w:lang w:val="en-US"/>
        </w:rPr>
        <w:t xml:space="preserve">From </w:t>
      </w:r>
      <w:proofErr w:type="spellStart"/>
      <w:r>
        <w:rPr>
          <w:lang w:val="en-US"/>
        </w:rPr>
        <w:t>Qaza’ah</w:t>
      </w:r>
      <w:proofErr w:type="spellEnd"/>
      <w:r>
        <w:rPr>
          <w:lang w:val="en-US"/>
        </w:rPr>
        <w:t>.</w:t>
      </w:r>
      <w:proofErr w:type="gramEnd"/>
      <w:r>
        <w:rPr>
          <w:lang w:val="en-US"/>
        </w:rPr>
        <w:t xml:space="preserve"> He said: </w:t>
      </w:r>
      <w:r>
        <w:rPr>
          <w:b/>
          <w:lang w:val="en-US"/>
        </w:rPr>
        <w:t>... A VOICE WILL BE HEARD FROM THE SKY, SAYING, “THE SAINT OF ALLAH IS A COMPANION OF A SUCH</w:t>
      </w:r>
      <w:r>
        <w:rPr>
          <w:lang w:val="en-US"/>
        </w:rPr>
        <w:t xml:space="preserve">. [Referring </w:t>
      </w:r>
      <w:proofErr w:type="spellStart"/>
      <w:r>
        <w:rPr>
          <w:lang w:val="en-US"/>
        </w:rPr>
        <w:t>Hazrat</w:t>
      </w:r>
      <w:proofErr w:type="spellEnd"/>
      <w:r>
        <w:rPr>
          <w:lang w:val="en-US"/>
        </w:rPr>
        <w:t xml:space="preserve"> Mahdi (as)] </w:t>
      </w:r>
      <w:proofErr w:type="spellStart"/>
      <w:r>
        <w:rPr>
          <w:lang w:val="en-US"/>
        </w:rPr>
        <w:t>Asma</w:t>
      </w:r>
      <w:proofErr w:type="spellEnd"/>
      <w:r>
        <w:rPr>
          <w:lang w:val="en-US"/>
        </w:rPr>
        <w:t xml:space="preserve"> </w:t>
      </w:r>
      <w:proofErr w:type="spellStart"/>
      <w:r>
        <w:rPr>
          <w:lang w:val="en-US"/>
        </w:rPr>
        <w:t>bint</w:t>
      </w:r>
      <w:proofErr w:type="spellEnd"/>
      <w:r>
        <w:rPr>
          <w:lang w:val="en-US"/>
        </w:rPr>
        <w:t xml:space="preserve"> </w:t>
      </w:r>
      <w:proofErr w:type="spellStart"/>
      <w:r>
        <w:rPr>
          <w:lang w:val="en-US"/>
        </w:rPr>
        <w:t>Umays</w:t>
      </w:r>
      <w:proofErr w:type="spellEnd"/>
      <w:r>
        <w:rPr>
          <w:lang w:val="en-US"/>
        </w:rPr>
        <w:t xml:space="preserve"> said: THE </w:t>
      </w:r>
      <w:r>
        <w:rPr>
          <w:b/>
          <w:lang w:val="en-US"/>
        </w:rPr>
        <w:t>SIGN OF THAT DAY IS A HAND REACHING FROM THE SKY AND PEOPLE STARING AT IT CONSTANTLY</w:t>
      </w:r>
      <w:r>
        <w:rPr>
          <w:b/>
          <w:caps/>
          <w:lang w:val="en-US"/>
        </w:rPr>
        <w:t>.</w:t>
      </w:r>
      <w:r>
        <w:rPr>
          <w:rStyle w:val="Funotenzeichen"/>
          <w:b/>
          <w:caps/>
          <w:lang w:val="en-US"/>
        </w:rPr>
        <w:footnoteReference w:id="1"/>
      </w:r>
      <w:r>
        <w:rPr>
          <w:b/>
          <w:caps/>
          <w:lang w:val="en-US"/>
        </w:rPr>
        <w:t> </w:t>
      </w:r>
      <w:r w:rsidR="003E6C58" w:rsidDel="003E6C58">
        <w:rPr>
          <w:b/>
          <w:caps/>
          <w:lang w:val="en-US"/>
        </w:rPr>
        <w:t xml:space="preserve"> </w:t>
      </w:r>
    </w:p>
    <w:p w14:paraId="61766C3D" w14:textId="77777777" w:rsidR="00661198" w:rsidRDefault="00CF3029" w:rsidP="003E6C58">
      <w:pPr>
        <w:widowControl w:val="0"/>
        <w:spacing w:after="292" w:line="360" w:lineRule="auto"/>
        <w:jc w:val="center"/>
        <w:rPr>
          <w:lang w:val="en-US"/>
        </w:rPr>
      </w:pPr>
      <w:r>
        <w:rPr>
          <w:lang w:val="en-US"/>
        </w:rPr>
        <w:t>   </w:t>
      </w:r>
    </w:p>
    <w:p w14:paraId="1723592C" w14:textId="77777777" w:rsidR="00661198" w:rsidRDefault="00CF3029">
      <w:pPr>
        <w:spacing w:line="360" w:lineRule="auto"/>
        <w:rPr>
          <w:lang w:val="en-US"/>
        </w:rPr>
      </w:pPr>
      <w:r>
        <w:rPr>
          <w:lang w:val="en-US"/>
        </w:rPr>
        <w:t xml:space="preserve">... </w:t>
      </w:r>
      <w:r>
        <w:rPr>
          <w:b/>
          <w:caps/>
          <w:lang w:val="en-US"/>
        </w:rPr>
        <w:t>... AT THAT TIME A HAND WILL BE SEEN REVEALING ITSELF FROM THE SKY</w:t>
      </w:r>
      <w:proofErr w:type="gramStart"/>
      <w:r>
        <w:rPr>
          <w:b/>
          <w:caps/>
          <w:lang w:val="en-US"/>
        </w:rPr>
        <w:t>...</w:t>
      </w:r>
      <w:r>
        <w:rPr>
          <w:lang w:val="en-US"/>
        </w:rPr>
        <w:t>...</w:t>
      </w:r>
      <w:proofErr w:type="gramEnd"/>
      <w:r>
        <w:rPr>
          <w:rStyle w:val="Funotenzeichen"/>
          <w:lang w:val="en-US"/>
        </w:rPr>
        <w:footnoteReference w:id="2"/>
      </w:r>
      <w:r>
        <w:rPr>
          <w:lang w:val="en-US"/>
        </w:rPr>
        <w:t xml:space="preserve">  </w:t>
      </w:r>
      <w:r w:rsidR="003E6C58" w:rsidDel="003E6C58">
        <w:rPr>
          <w:lang w:val="en-US"/>
        </w:rPr>
        <w:t xml:space="preserve"> </w:t>
      </w:r>
    </w:p>
    <w:p w14:paraId="4220ADDF" w14:textId="77777777" w:rsidR="00661198" w:rsidRDefault="00661198" w:rsidP="003E6C58">
      <w:pPr>
        <w:widowControl w:val="0"/>
        <w:spacing w:after="292" w:line="360" w:lineRule="auto"/>
        <w:jc w:val="center"/>
        <w:rPr>
          <w:color w:val="000000"/>
          <w:lang w:val="en-US"/>
        </w:rPr>
      </w:pPr>
    </w:p>
    <w:p w14:paraId="7ABB2963" w14:textId="77777777" w:rsidR="00661198" w:rsidRDefault="00CF3029">
      <w:pPr>
        <w:spacing w:line="360" w:lineRule="auto"/>
      </w:pPr>
      <w:r>
        <w:rPr>
          <w:color w:val="000000"/>
          <w:lang w:val="en-US"/>
        </w:rPr>
        <w:t>Conflict and disputes will persist until A HAND APPEARS FROM THE SKY and a voice cries “</w:t>
      </w:r>
      <w:proofErr w:type="spellStart"/>
      <w:r>
        <w:rPr>
          <w:color w:val="000000"/>
          <w:lang w:val="en-US"/>
        </w:rPr>
        <w:t>Hazrat</w:t>
      </w:r>
      <w:proofErr w:type="spellEnd"/>
      <w:r>
        <w:rPr>
          <w:color w:val="000000"/>
          <w:lang w:val="en-US"/>
        </w:rPr>
        <w:t xml:space="preserve"> Mahdi (as) is your </w:t>
      </w:r>
      <w:proofErr w:type="spellStart"/>
      <w:r>
        <w:rPr>
          <w:color w:val="000000"/>
          <w:lang w:val="en-US"/>
        </w:rPr>
        <w:t>amir</w:t>
      </w:r>
      <w:proofErr w:type="spellEnd"/>
      <w:r>
        <w:rPr>
          <w:color w:val="000000"/>
          <w:lang w:val="en-US"/>
        </w:rPr>
        <w:t>.” THE SIGN OF THAT DAY: A HAND WILL EXTEND FROM THE SKY and people will look at and see it.</w:t>
      </w:r>
      <w:r>
        <w:rPr>
          <w:rStyle w:val="Funotenzeichen"/>
          <w:b/>
          <w:caps/>
          <w:color w:val="000000"/>
          <w:lang w:val="en-US"/>
        </w:rPr>
        <w:footnoteReference w:id="3"/>
      </w:r>
      <w:r w:rsidR="003E6C58" w:rsidDel="003E6C58">
        <w:t xml:space="preserve"> </w:t>
      </w:r>
    </w:p>
    <w:p w14:paraId="792FB1F3" w14:textId="77777777" w:rsidR="00661198" w:rsidRDefault="00CF3029" w:rsidP="003E6C58">
      <w:pPr>
        <w:pStyle w:val="BodyText"/>
        <w:spacing w:after="292"/>
        <w:ind w:left="360"/>
        <w:rPr>
          <w:lang w:val="en-US"/>
        </w:rPr>
      </w:pPr>
      <w:r>
        <w:rPr>
          <w:lang w:val="en-US"/>
        </w:rPr>
        <w:t xml:space="preserve">According to the hadiths, before the emergence of Hz. Mahdi (as), one sign that will introduce Hz. Mahdi (as) to people will be ‘the hand extending from the sky’. People ‘will see this hand, look at it’. With this hand extending from the sky, people will be said ‘this is the saint of Allah, Hz. Mahdi (as). This hand that will speak to people will actually be the voice of Hz. Mahdi (as). Hz. Mahdi (as) will not claim to be Mahdi, however, as the person that knows about Hz. Mahdi (as) the most, he will explain Hz. </w:t>
      </w:r>
      <w:proofErr w:type="gramStart"/>
      <w:r>
        <w:rPr>
          <w:lang w:val="en-US"/>
        </w:rPr>
        <w:t>Mahdi (as) on TV and internet.</w:t>
      </w:r>
      <w:proofErr w:type="gramEnd"/>
      <w:r>
        <w:rPr>
          <w:lang w:val="en-US"/>
        </w:rPr>
        <w:t xml:space="preserve"> </w:t>
      </w:r>
    </w:p>
    <w:p w14:paraId="35CAA233" w14:textId="77777777" w:rsidR="00661198" w:rsidRDefault="00CF3029">
      <w:pPr>
        <w:spacing w:line="360" w:lineRule="auto"/>
        <w:rPr>
          <w:lang w:val="en-US"/>
        </w:rPr>
      </w:pPr>
      <w:r>
        <w:rPr>
          <w:lang w:val="en-US"/>
        </w:rPr>
        <w:t xml:space="preserve">Again according to the hadiths, Hz. Mahdi (as) will be clearly seen by the people through TV and </w:t>
      </w:r>
      <w:proofErr w:type="gramStart"/>
      <w:r>
        <w:rPr>
          <w:lang w:val="en-US"/>
        </w:rPr>
        <w:t>internet</w:t>
      </w:r>
      <w:proofErr w:type="gramEnd"/>
      <w:r>
        <w:rPr>
          <w:lang w:val="en-US"/>
        </w:rPr>
        <w:t>, and people will be able to see the hand of Hz. Mahdi (as) all the time. Also, we can understand again from the hadith</w:t>
      </w:r>
      <w:r w:rsidR="003E6C58">
        <w:rPr>
          <w:lang w:val="en-US"/>
        </w:rPr>
        <w:t xml:space="preserve">s, that just like the hands of the </w:t>
      </w:r>
      <w:r>
        <w:rPr>
          <w:lang w:val="en-US"/>
        </w:rPr>
        <w:t xml:space="preserve">Prophet Moses (as), the hand of Hz. Mahdi (as) will be very beautiful and that he will use his hands frequently which will therefore be constantly seen by people. </w:t>
      </w:r>
      <w:r>
        <w:rPr>
          <w:lang w:val="en-US"/>
        </w:rPr>
        <w:br/>
      </w:r>
      <w:r w:rsidR="003E6C58">
        <w:rPr>
          <w:lang w:val="en-US"/>
        </w:rPr>
        <w:t xml:space="preserve">I seek refuge in Allah from the accursed </w:t>
      </w:r>
      <w:proofErr w:type="spellStart"/>
      <w:proofErr w:type="gramStart"/>
      <w:r w:rsidR="003E6C58">
        <w:rPr>
          <w:lang w:val="en-US"/>
        </w:rPr>
        <w:t>satan</w:t>
      </w:r>
      <w:proofErr w:type="spellEnd"/>
      <w:proofErr w:type="gramEnd"/>
      <w:r w:rsidR="003E6C58">
        <w:rPr>
          <w:lang w:val="en-US"/>
        </w:rPr>
        <w:t>:</w:t>
      </w:r>
    </w:p>
    <w:p w14:paraId="39BD6029" w14:textId="77777777" w:rsidR="00661198" w:rsidRDefault="00CF3029">
      <w:pPr>
        <w:pStyle w:val="BodyTextIndent"/>
      </w:pPr>
      <w:r>
        <w:rPr>
          <w:b/>
          <w:sz w:val="22"/>
          <w:lang w:val="en-US"/>
        </w:rPr>
        <w:t xml:space="preserve">And he [the Prophet Moses (as)] drew out his hand and there it was, pure white to those who looked. </w:t>
      </w:r>
      <w:r>
        <w:rPr>
          <w:sz w:val="22"/>
          <w:lang w:val="en-US"/>
        </w:rPr>
        <w:t>(</w:t>
      </w:r>
      <w:proofErr w:type="spellStart"/>
      <w:r>
        <w:rPr>
          <w:sz w:val="22"/>
          <w:lang w:val="en-US"/>
        </w:rPr>
        <w:t>Surat</w:t>
      </w:r>
      <w:proofErr w:type="spellEnd"/>
      <w:r>
        <w:rPr>
          <w:sz w:val="22"/>
          <w:lang w:val="en-US"/>
        </w:rPr>
        <w:t xml:space="preserve"> al-</w:t>
      </w:r>
      <w:proofErr w:type="spellStart"/>
      <w:r>
        <w:rPr>
          <w:sz w:val="22"/>
          <w:lang w:val="en-US"/>
        </w:rPr>
        <w:t>A’raf</w:t>
      </w:r>
      <w:proofErr w:type="spellEnd"/>
      <w:r>
        <w:rPr>
          <w:sz w:val="22"/>
          <w:lang w:val="en-US"/>
        </w:rPr>
        <w:t>, 198)</w:t>
      </w:r>
      <w:r w:rsidR="003E6C58" w:rsidDel="003E6C58">
        <w:rPr>
          <w:sz w:val="22"/>
          <w:lang w:val="en-US"/>
        </w:rPr>
        <w:t xml:space="preserve"> </w:t>
      </w:r>
    </w:p>
    <w:p w14:paraId="311ED25F" w14:textId="77777777" w:rsidR="00661198" w:rsidRDefault="00CF3029" w:rsidP="003E6C58">
      <w:pPr>
        <w:tabs>
          <w:tab w:val="left" w:pos="1520"/>
        </w:tabs>
        <w:spacing w:after="292" w:line="360" w:lineRule="auto"/>
        <w:jc w:val="center"/>
        <w:rPr>
          <w:lang w:val="en-US"/>
        </w:rPr>
      </w:pPr>
      <w:r>
        <w:rPr>
          <w:lang w:val="en-US"/>
        </w:rPr>
        <w:lastRenderedPageBreak/>
        <w:t>In another hadith, it is said that Hz. Mahdi (as) will use his hands when he is speaking, and when he emphasizes something, he will move his hands and people will be able to see these movements:</w:t>
      </w:r>
    </w:p>
    <w:p w14:paraId="06795950" w14:textId="77777777" w:rsidR="00661198" w:rsidRDefault="00CF3029" w:rsidP="00CF3029">
      <w:pPr>
        <w:pStyle w:val="BodyTextIndent"/>
        <w:spacing w:after="292"/>
        <w:jc w:val="center"/>
        <w:rPr>
          <w:lang w:val="en-US"/>
        </w:rPr>
      </w:pPr>
      <w:r>
        <w:rPr>
          <w:lang w:val="en-US"/>
        </w:rPr>
        <w:t>”</w:t>
      </w:r>
      <w:r>
        <w:rPr>
          <w:b/>
          <w:lang w:val="en-US"/>
        </w:rPr>
        <w:t>HE WILL STRIKE HIS LEFT KNEE WITH HIS RIGHT HAND</w:t>
      </w:r>
      <w:r>
        <w:rPr>
          <w:lang w:val="en-US"/>
        </w:rPr>
        <w:t xml:space="preserve"> when he speaks slowly and steadily</w:t>
      </w:r>
      <w:r>
        <w:rPr>
          <w:b/>
          <w:caps/>
          <w:lang w:val="en-US"/>
        </w:rPr>
        <w:t>.</w:t>
      </w:r>
      <w:r>
        <w:rPr>
          <w:rStyle w:val="Funotenzeichen"/>
          <w:lang w:val="en-US"/>
        </w:rPr>
        <w:footnoteReference w:id="4"/>
      </w:r>
      <w:r>
        <w:rPr>
          <w:lang w:val="en-US"/>
        </w:rPr>
        <w:t xml:space="preserve"> </w:t>
      </w:r>
    </w:p>
    <w:p w14:paraId="7863FA85" w14:textId="77777777" w:rsidR="00661198" w:rsidRDefault="00CF3029">
      <w:r>
        <w:rPr>
          <w:lang w:val="en-US"/>
        </w:rPr>
        <w:t>It appears from all these indications that “</w:t>
      </w:r>
      <w:r>
        <w:rPr>
          <w:b/>
          <w:lang w:val="en-US"/>
        </w:rPr>
        <w:t>a hand being seen by people</w:t>
      </w:r>
      <w:r>
        <w:rPr>
          <w:lang w:val="en-US"/>
        </w:rPr>
        <w:t xml:space="preserve">” is another important sign enabling them to recognize </w:t>
      </w:r>
      <w:proofErr w:type="spellStart"/>
      <w:r>
        <w:rPr>
          <w:lang w:val="en-US"/>
        </w:rPr>
        <w:t>Hazrat</w:t>
      </w:r>
      <w:proofErr w:type="spellEnd"/>
      <w:r>
        <w:rPr>
          <w:lang w:val="en-US"/>
        </w:rPr>
        <w:t xml:space="preserve"> Mahdi (as).</w:t>
      </w:r>
    </w:p>
    <w:sectPr w:rsidR="0066119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698D5" w14:textId="77777777" w:rsidR="00661198" w:rsidRDefault="00CF3029">
      <w:r>
        <w:separator/>
      </w:r>
    </w:p>
  </w:endnote>
  <w:endnote w:type="continuationSeparator" w:id="0">
    <w:p w14:paraId="33271377" w14:textId="77777777" w:rsidR="00661198" w:rsidRDefault="00CF3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3F95B" w14:textId="77777777" w:rsidR="00661198" w:rsidRDefault="00CF3029">
      <w:r>
        <w:separator/>
      </w:r>
    </w:p>
  </w:footnote>
  <w:footnote w:type="continuationSeparator" w:id="0">
    <w:p w14:paraId="046652CC" w14:textId="77777777" w:rsidR="00661198" w:rsidRDefault="00CF3029">
      <w:r>
        <w:continuationSeparator/>
      </w:r>
    </w:p>
  </w:footnote>
  <w:footnote w:id="1">
    <w:p w14:paraId="2930358A" w14:textId="77777777" w:rsidR="00661198" w:rsidRDefault="00CF3029">
      <w:pPr>
        <w:pStyle w:val="FootnoteText"/>
        <w:rPr>
          <w:rStyle w:val="Funotenzeichen"/>
          <w:i/>
          <w:sz w:val="16"/>
        </w:rPr>
      </w:pPr>
      <w:r>
        <w:rPr>
          <w:rStyle w:val="Funotenzeichen"/>
        </w:rPr>
        <w:footnoteRef/>
      </w:r>
      <w:r>
        <w:rPr>
          <w:rStyle w:val="Funotenzeichen"/>
          <w:i/>
          <w:sz w:val="16"/>
        </w:rPr>
        <w:tab/>
        <w:t xml:space="preserve"> (</w:t>
      </w:r>
      <w:proofErr w:type="spellStart"/>
      <w:r>
        <w:rPr>
          <w:rStyle w:val="Funotenzeichen"/>
          <w:i/>
          <w:sz w:val="16"/>
        </w:rPr>
        <w:t>Hadith</w:t>
      </w:r>
      <w:proofErr w:type="spellEnd"/>
      <w:r>
        <w:rPr>
          <w:rStyle w:val="Funotenzeichen"/>
          <w:i/>
          <w:sz w:val="16"/>
        </w:rPr>
        <w:t xml:space="preserve"> </w:t>
      </w:r>
      <w:proofErr w:type="spellStart"/>
      <w:r>
        <w:rPr>
          <w:rStyle w:val="Funotenzeichen"/>
          <w:i/>
          <w:sz w:val="16"/>
        </w:rPr>
        <w:t>interpreted</w:t>
      </w:r>
      <w:proofErr w:type="spellEnd"/>
      <w:r>
        <w:rPr>
          <w:rStyle w:val="Funotenzeichen"/>
          <w:i/>
          <w:sz w:val="16"/>
        </w:rPr>
        <w:t xml:space="preserve"> </w:t>
      </w:r>
      <w:proofErr w:type="spellStart"/>
      <w:r>
        <w:rPr>
          <w:rStyle w:val="Funotenzeichen"/>
          <w:i/>
          <w:sz w:val="16"/>
        </w:rPr>
        <w:t>by</w:t>
      </w:r>
      <w:proofErr w:type="spellEnd"/>
      <w:r>
        <w:rPr>
          <w:rStyle w:val="Funotenzeichen"/>
          <w:i/>
          <w:sz w:val="16"/>
        </w:rPr>
        <w:t xml:space="preserve"> </w:t>
      </w:r>
      <w:proofErr w:type="spellStart"/>
      <w:r>
        <w:rPr>
          <w:rStyle w:val="Funotenzeichen"/>
          <w:i/>
          <w:sz w:val="16"/>
        </w:rPr>
        <w:t>Jalaluddin</w:t>
      </w:r>
      <w:proofErr w:type="spellEnd"/>
      <w:r>
        <w:rPr>
          <w:rStyle w:val="Funotenzeichen"/>
          <w:i/>
          <w:sz w:val="16"/>
        </w:rPr>
        <w:t xml:space="preserve"> Al-</w:t>
      </w:r>
      <w:proofErr w:type="spellStart"/>
      <w:r>
        <w:rPr>
          <w:rStyle w:val="Funotenzeichen"/>
          <w:i/>
          <w:sz w:val="16"/>
        </w:rPr>
        <w:t>Suyuti</w:t>
      </w:r>
      <w:proofErr w:type="spellEnd"/>
      <w:r>
        <w:rPr>
          <w:rStyle w:val="Funotenzeichen"/>
          <w:i/>
          <w:sz w:val="16"/>
        </w:rPr>
        <w:t>, Al-</w:t>
      </w:r>
      <w:proofErr w:type="spellStart"/>
      <w:r>
        <w:rPr>
          <w:rStyle w:val="Funotenzeichen"/>
          <w:i/>
          <w:sz w:val="16"/>
        </w:rPr>
        <w:t>Muttaqi</w:t>
      </w:r>
      <w:proofErr w:type="spellEnd"/>
      <w:r>
        <w:rPr>
          <w:rStyle w:val="Funotenzeichen"/>
          <w:i/>
          <w:sz w:val="16"/>
        </w:rPr>
        <w:t xml:space="preserve"> al-Hindi, Al-Burhan fi </w:t>
      </w:r>
      <w:proofErr w:type="spellStart"/>
      <w:r>
        <w:rPr>
          <w:rStyle w:val="Funotenzeichen"/>
          <w:i/>
          <w:sz w:val="16"/>
        </w:rPr>
        <w:t>Alamat</w:t>
      </w:r>
      <w:proofErr w:type="spellEnd"/>
      <w:r>
        <w:rPr>
          <w:rStyle w:val="Funotenzeichen"/>
          <w:i/>
          <w:sz w:val="16"/>
        </w:rPr>
        <w:t xml:space="preserve"> al-</w:t>
      </w:r>
      <w:proofErr w:type="spellStart"/>
      <w:r>
        <w:rPr>
          <w:rStyle w:val="Funotenzeichen"/>
          <w:i/>
          <w:sz w:val="16"/>
        </w:rPr>
        <w:t>Mahdi</w:t>
      </w:r>
      <w:proofErr w:type="spellEnd"/>
      <w:r>
        <w:rPr>
          <w:rStyle w:val="Funotenzeichen"/>
          <w:i/>
          <w:sz w:val="16"/>
        </w:rPr>
        <w:t xml:space="preserve"> </w:t>
      </w:r>
      <w:proofErr w:type="spellStart"/>
      <w:r>
        <w:rPr>
          <w:rStyle w:val="Funotenzeichen"/>
          <w:i/>
          <w:sz w:val="16"/>
        </w:rPr>
        <w:t>Akhir</w:t>
      </w:r>
      <w:proofErr w:type="spellEnd"/>
      <w:r>
        <w:rPr>
          <w:rStyle w:val="Funotenzeichen"/>
          <w:i/>
          <w:sz w:val="16"/>
        </w:rPr>
        <w:t xml:space="preserve"> az-Zaman, p.  69)</w:t>
      </w:r>
    </w:p>
  </w:footnote>
  <w:footnote w:id="2">
    <w:p w14:paraId="3982B7D0" w14:textId="77777777" w:rsidR="00661198" w:rsidRDefault="00CF3029">
      <w:pPr>
        <w:pStyle w:val="FootnoteText"/>
        <w:rPr>
          <w:rStyle w:val="Funotenzeichen"/>
          <w:i/>
          <w:sz w:val="16"/>
        </w:rPr>
      </w:pPr>
      <w:r>
        <w:rPr>
          <w:rStyle w:val="Funotenzeichen"/>
        </w:rPr>
        <w:footnoteRef/>
      </w:r>
      <w:r>
        <w:rPr>
          <w:rStyle w:val="Funotenzeichen"/>
          <w:i/>
          <w:sz w:val="16"/>
        </w:rPr>
        <w:tab/>
        <w:t xml:space="preserve"> (Celalettin </w:t>
      </w:r>
      <w:proofErr w:type="spellStart"/>
      <w:r>
        <w:rPr>
          <w:rStyle w:val="Funotenzeichen"/>
          <w:i/>
          <w:sz w:val="16"/>
        </w:rPr>
        <w:t>Suyutinin</w:t>
      </w:r>
      <w:proofErr w:type="spellEnd"/>
      <w:r>
        <w:rPr>
          <w:rStyle w:val="Funotenzeichen"/>
          <w:i/>
          <w:sz w:val="16"/>
        </w:rPr>
        <w:t xml:space="preserve"> Tasnifinden Hadisler,  Ahir Zaman Mehdisinin Alametleri, Ali Bin Hüsameddin El Muttaki, s.  51)</w:t>
      </w:r>
    </w:p>
  </w:footnote>
  <w:footnote w:id="3">
    <w:p w14:paraId="66D287BE" w14:textId="77777777" w:rsidR="00661198" w:rsidRDefault="00CF3029">
      <w:pPr>
        <w:pStyle w:val="FootnoteText"/>
        <w:rPr>
          <w:rStyle w:val="Funotenzeichen"/>
          <w:i/>
          <w:sz w:val="16"/>
        </w:rPr>
      </w:pPr>
      <w:r>
        <w:rPr>
          <w:rStyle w:val="Funotenzeichen"/>
        </w:rPr>
        <w:footnoteRef/>
      </w:r>
      <w:r>
        <w:rPr>
          <w:rStyle w:val="Funotenzeichen"/>
          <w:i/>
          <w:sz w:val="16"/>
        </w:rPr>
        <w:tab/>
        <w:t xml:space="preserve"> ((Al-</w:t>
      </w:r>
      <w:proofErr w:type="spellStart"/>
      <w:r>
        <w:rPr>
          <w:rStyle w:val="Funotenzeichen"/>
          <w:i/>
          <w:sz w:val="16"/>
        </w:rPr>
        <w:t>Muttaqi</w:t>
      </w:r>
      <w:proofErr w:type="spellEnd"/>
      <w:r>
        <w:rPr>
          <w:rStyle w:val="Funotenzeichen"/>
          <w:i/>
          <w:sz w:val="16"/>
        </w:rPr>
        <w:t xml:space="preserve"> al-Hindi, Al-Burhan fi </w:t>
      </w:r>
      <w:proofErr w:type="spellStart"/>
      <w:r>
        <w:rPr>
          <w:rStyle w:val="Funotenzeichen"/>
          <w:i/>
          <w:sz w:val="16"/>
        </w:rPr>
        <w:t>Alamat</w:t>
      </w:r>
      <w:proofErr w:type="spellEnd"/>
      <w:r>
        <w:rPr>
          <w:rStyle w:val="Funotenzeichen"/>
          <w:i/>
          <w:sz w:val="16"/>
        </w:rPr>
        <w:t xml:space="preserve"> al-</w:t>
      </w:r>
      <w:proofErr w:type="spellStart"/>
      <w:r>
        <w:rPr>
          <w:rStyle w:val="Funotenzeichen"/>
          <w:i/>
          <w:sz w:val="16"/>
        </w:rPr>
        <w:t>Mahdi</w:t>
      </w:r>
      <w:proofErr w:type="spellEnd"/>
      <w:r>
        <w:rPr>
          <w:rStyle w:val="Funotenzeichen"/>
          <w:i/>
          <w:sz w:val="16"/>
        </w:rPr>
        <w:t xml:space="preserve"> </w:t>
      </w:r>
      <w:proofErr w:type="spellStart"/>
      <w:r>
        <w:rPr>
          <w:rStyle w:val="Funotenzeichen"/>
          <w:i/>
          <w:sz w:val="16"/>
        </w:rPr>
        <w:t>Akhir</w:t>
      </w:r>
      <w:proofErr w:type="spellEnd"/>
      <w:r>
        <w:rPr>
          <w:rStyle w:val="Funotenzeichen"/>
          <w:i/>
          <w:sz w:val="16"/>
        </w:rPr>
        <w:t xml:space="preserve"> az-Zaman, p. 53)</w:t>
      </w:r>
    </w:p>
  </w:footnote>
  <w:footnote w:id="4">
    <w:p w14:paraId="35AE746B" w14:textId="77777777" w:rsidR="00661198" w:rsidRDefault="00CF3029">
      <w:pPr>
        <w:pStyle w:val="FootnoteText"/>
        <w:rPr>
          <w:rStyle w:val="Funotenzeichen"/>
          <w:i/>
          <w:sz w:val="16"/>
        </w:rPr>
      </w:pPr>
      <w:r>
        <w:rPr>
          <w:rStyle w:val="Funotenzeichen"/>
        </w:rPr>
        <w:footnoteRef/>
      </w:r>
      <w:r>
        <w:rPr>
          <w:rStyle w:val="Funotenzeichen"/>
          <w:i/>
          <w:sz w:val="16"/>
        </w:rPr>
        <w:tab/>
        <w:t xml:space="preserve"> (Al-</w:t>
      </w:r>
      <w:proofErr w:type="spellStart"/>
      <w:r>
        <w:rPr>
          <w:rStyle w:val="Funotenzeichen"/>
          <w:i/>
          <w:sz w:val="16"/>
        </w:rPr>
        <w:t>Barzanji</w:t>
      </w:r>
      <w:proofErr w:type="spellEnd"/>
      <w:r>
        <w:rPr>
          <w:rStyle w:val="Funotenzeichen"/>
          <w:i/>
          <w:sz w:val="16"/>
        </w:rPr>
        <w:t>, Al-</w:t>
      </w:r>
      <w:proofErr w:type="spellStart"/>
      <w:r>
        <w:rPr>
          <w:rStyle w:val="Funotenzeichen"/>
          <w:i/>
          <w:sz w:val="16"/>
        </w:rPr>
        <w:t>Isha'ah</w:t>
      </w:r>
      <w:proofErr w:type="spellEnd"/>
      <w:r>
        <w:rPr>
          <w:rStyle w:val="Funotenzeichen"/>
          <w:i/>
          <w:sz w:val="16"/>
        </w:rPr>
        <w:t xml:space="preserve"> li-</w:t>
      </w:r>
      <w:proofErr w:type="spellStart"/>
      <w:r>
        <w:rPr>
          <w:rStyle w:val="Funotenzeichen"/>
          <w:i/>
          <w:sz w:val="16"/>
        </w:rPr>
        <w:t>ashrat</w:t>
      </w:r>
      <w:proofErr w:type="spellEnd"/>
      <w:r>
        <w:rPr>
          <w:rStyle w:val="Funotenzeichen"/>
          <w:i/>
          <w:sz w:val="16"/>
        </w:rPr>
        <w:t xml:space="preserve"> al-</w:t>
      </w:r>
      <w:proofErr w:type="spellStart"/>
      <w:r>
        <w:rPr>
          <w:rStyle w:val="Funotenzeichen"/>
          <w:i/>
          <w:sz w:val="16"/>
        </w:rPr>
        <w:t>sa'ah</w:t>
      </w:r>
      <w:proofErr w:type="spellEnd"/>
      <w:r>
        <w:rPr>
          <w:rStyle w:val="Funotenzeichen"/>
          <w:i/>
          <w:sz w:val="16"/>
        </w:rPr>
        <w:t>, p. 174)</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CA63FCE"/>
    <w:lvl w:ilvl="0">
      <w:start w:val="1"/>
      <w:numFmt w:val="none"/>
      <w:pStyle w:val="Heading1"/>
      <w:suff w:val="nothing"/>
      <w:lvlText w:val=""/>
      <w:lvlJc w:val="left"/>
      <w:pPr>
        <w:ind w:left="0" w:firstLine="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FFFFFFFE"/>
    <w:multiLevelType w:val="singleLevel"/>
    <w:tmpl w:val="6A5A8C58"/>
    <w:lvl w:ilvl="0">
      <w:numFmt w:val="bullet"/>
      <w:lvlText w:val="*"/>
      <w:lvlJc w:val="left"/>
    </w:lvl>
  </w:abstractNum>
  <w:num w:numId="1">
    <w:abstractNumId w:val="0"/>
  </w:num>
  <w:num w:numId="2">
    <w:abstractNumId w:val="1"/>
    <w:lvlOverride w:ilvl="0">
      <w:lvl w:ilvl="0">
        <w:start w:val="1"/>
        <w:numFmt w:val="bullet"/>
        <w:lvlText w:val="%1"/>
        <w:legacy w:legacy="1" w:legacySpace="0" w:legacyIndent="0"/>
        <w:lvlJc w:val="left"/>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C58"/>
    <w:rsid w:val="003E6C58"/>
    <w:rsid w:val="00661198"/>
    <w:rsid w:val="00CE489A"/>
    <w:rsid w:val="00CF3029"/>
    <w:rsid w:val="00E63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CB05F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overflowPunct w:val="0"/>
      <w:autoSpaceDE w:val="0"/>
      <w:autoSpaceDN w:val="0"/>
      <w:adjustRightInd w:val="0"/>
      <w:textAlignment w:val="baseline"/>
    </w:pPr>
    <w:rPr>
      <w:lang w:val="tr-TR"/>
    </w:rPr>
  </w:style>
  <w:style w:type="paragraph" w:styleId="Heading1">
    <w:name w:val="heading 1"/>
    <w:basedOn w:val="Normal"/>
    <w:next w:val="Normal"/>
    <w:qFormat/>
    <w:pPr>
      <w:keepNext/>
      <w:numPr>
        <w:numId w:val="1"/>
      </w:numPr>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b/>
      <w:noProof w:val="0"/>
      <w:sz w:val="20"/>
      <w:u w:val="single"/>
      <w:lang w:val="tr-TR"/>
    </w:rPr>
  </w:style>
  <w:style w:type="character" w:styleId="Strong">
    <w:name w:val="Strong"/>
    <w:qFormat/>
    <w:rPr>
      <w:b/>
    </w:rPr>
  </w:style>
  <w:style w:type="character" w:customStyle="1" w:styleId="BodyTextChar">
    <w:name w:val="Body Text Char"/>
    <w:rPr>
      <w:b/>
      <w:caps/>
      <w:noProof w:val="0"/>
      <w:color w:val="FF0000"/>
      <w:lang w:val="tr-TR"/>
    </w:rPr>
  </w:style>
  <w:style w:type="character" w:customStyle="1" w:styleId="BodyTextIndentChar">
    <w:name w:val="Body Text Indent Char"/>
    <w:rPr>
      <w:noProof w:val="0"/>
      <w:lang w:val="tr-TR"/>
    </w:rPr>
  </w:style>
  <w:style w:type="character" w:customStyle="1" w:styleId="Funotenzeichen">
    <w:name w:val="Fuﬂnotenzeichen"/>
    <w:rPr>
      <w:vertAlign w:val="superscript"/>
    </w:rPr>
  </w:style>
  <w:style w:type="character" w:customStyle="1" w:styleId="FooterChar">
    <w:name w:val="Footer Char"/>
    <w:rPr>
      <w:noProof w:val="0"/>
      <w:sz w:val="24"/>
      <w:lang w:val="tr-TR"/>
    </w:rPr>
  </w:style>
  <w:style w:type="character" w:customStyle="1" w:styleId="FootnoteTextChar">
    <w:name w:val="Footnote Text Char"/>
    <w:rPr>
      <w:noProof w:val="0"/>
      <w:sz w:val="24"/>
      <w:lang w:val="tr-TR"/>
    </w:rPr>
  </w:style>
  <w:style w:type="character" w:customStyle="1" w:styleId="apple-style-span">
    <w:name w:val="apple-style-span"/>
  </w:style>
  <w:style w:type="character" w:customStyle="1" w:styleId="apple-converted-space">
    <w:name w:val="apple-converted-space"/>
  </w:style>
  <w:style w:type="character" w:styleId="Hyperlink">
    <w:name w:val="Hyperlink"/>
    <w:semiHidden/>
    <w:rPr>
      <w:color w:val="0000FF"/>
      <w:u w:val="single"/>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Endnotenzeichen">
    <w:name w:val="Endnotenzeichen"/>
  </w:style>
  <w:style w:type="paragraph" w:customStyle="1" w:styleId="berschrift">
    <w:name w:val="‹berschrift"/>
    <w:basedOn w:val="Normal"/>
    <w:next w:val="BodyText"/>
    <w:pPr>
      <w:keepNext/>
      <w:spacing w:before="240" w:after="120"/>
    </w:pPr>
    <w:rPr>
      <w:sz w:val="28"/>
    </w:rPr>
  </w:style>
  <w:style w:type="paragraph" w:styleId="BodyText">
    <w:name w:val="Body Text"/>
    <w:basedOn w:val="Normal"/>
    <w:semiHidden/>
    <w:pPr>
      <w:spacing w:line="360" w:lineRule="auto"/>
      <w:jc w:val="center"/>
    </w:pPr>
    <w:rPr>
      <w:b/>
      <w:caps/>
      <w:color w:val="FF0000"/>
    </w:rPr>
  </w:style>
  <w:style w:type="paragraph" w:styleId="List">
    <w:name w:val="List"/>
    <w:basedOn w:val="BodyText"/>
    <w:semiHidden/>
  </w:style>
  <w:style w:type="paragraph" w:customStyle="1" w:styleId="Beschriftung">
    <w:name w:val="Beschriftung"/>
    <w:basedOn w:val="Normal"/>
    <w:pPr>
      <w:suppressLineNumbers/>
      <w:spacing w:before="120" w:after="120"/>
    </w:pPr>
    <w:rPr>
      <w:i/>
      <w:sz w:val="24"/>
    </w:rPr>
  </w:style>
  <w:style w:type="paragraph" w:customStyle="1" w:styleId="Verzeichnis">
    <w:name w:val="Verzeichnis"/>
    <w:basedOn w:val="Normal"/>
    <w:pPr>
      <w:suppressLineNumbers/>
    </w:pPr>
  </w:style>
  <w:style w:type="paragraph" w:styleId="NormalWeb">
    <w:name w:val="Normal (Web)"/>
    <w:basedOn w:val="Normal"/>
    <w:pPr>
      <w:spacing w:before="280" w:after="280"/>
    </w:pPr>
    <w:rPr>
      <w:sz w:val="24"/>
      <w:lang w:val="en-US"/>
    </w:rPr>
  </w:style>
  <w:style w:type="paragraph" w:styleId="BodyTextIndent">
    <w:name w:val="Body Text Indent"/>
    <w:basedOn w:val="Normal"/>
    <w:semiHidden/>
    <w:pPr>
      <w:spacing w:line="360" w:lineRule="auto"/>
      <w:ind w:firstLine="180"/>
    </w:pPr>
  </w:style>
  <w:style w:type="paragraph" w:styleId="Footer">
    <w:name w:val="footer"/>
    <w:basedOn w:val="Normal"/>
    <w:semiHidden/>
    <w:pPr>
      <w:tabs>
        <w:tab w:val="center" w:pos="4320"/>
        <w:tab w:val="right" w:pos="8640"/>
      </w:tabs>
    </w:pPr>
    <w:rPr>
      <w:sz w:val="24"/>
    </w:rPr>
  </w:style>
  <w:style w:type="paragraph" w:styleId="FootnoteText">
    <w:name w:val="footnote text"/>
    <w:basedOn w:val="Normal"/>
    <w:semiHidden/>
    <w:rPr>
      <w:sz w:val="24"/>
    </w:rPr>
  </w:style>
  <w:style w:type="paragraph" w:customStyle="1" w:styleId="ANAMETINICERDEN">
    <w:name w:val="ANAMETIN ICERDEN"/>
    <w:pPr>
      <w:widowControl w:val="0"/>
      <w:suppressAutoHyphens/>
      <w:overflowPunct w:val="0"/>
      <w:autoSpaceDE w:val="0"/>
      <w:autoSpaceDN w:val="0"/>
      <w:adjustRightInd w:val="0"/>
      <w:spacing w:line="360" w:lineRule="exact"/>
      <w:ind w:left="454" w:right="454"/>
      <w:jc w:val="both"/>
      <w:textAlignment w:val="baseline"/>
    </w:pPr>
    <w:rPr>
      <w:sz w:val="24"/>
    </w:rPr>
  </w:style>
  <w:style w:type="paragraph" w:customStyle="1" w:styleId="TabellenInhalt">
    <w:name w:val="Tabellen Inhalt"/>
    <w:basedOn w:val="Normal"/>
    <w:pPr>
      <w:suppressLineNumbers/>
    </w:pPr>
  </w:style>
  <w:style w:type="paragraph" w:customStyle="1" w:styleId="Tabellenberschrift">
    <w:name w:val="Tabellen ‹berschrift"/>
    <w:basedOn w:val="TabellenInhalt"/>
    <w:pPr>
      <w:jc w:val="center"/>
    </w:pPr>
    <w:rPr>
      <w:b/>
    </w:rPr>
  </w:style>
  <w:style w:type="paragraph" w:styleId="BalloonText">
    <w:name w:val="Balloon Text"/>
    <w:basedOn w:val="Normal"/>
    <w:link w:val="BalloonTextChar"/>
    <w:uiPriority w:val="99"/>
    <w:semiHidden/>
    <w:unhideWhenUsed/>
    <w:rsid w:val="003E6C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6C58"/>
    <w:rPr>
      <w:rFonts w:ascii="Lucida Grande" w:hAnsi="Lucida Grande" w:cs="Lucida Grande"/>
      <w:sz w:val="18"/>
      <w:szCs w:val="18"/>
      <w:lang w:val="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overflowPunct w:val="0"/>
      <w:autoSpaceDE w:val="0"/>
      <w:autoSpaceDN w:val="0"/>
      <w:adjustRightInd w:val="0"/>
      <w:textAlignment w:val="baseline"/>
    </w:pPr>
    <w:rPr>
      <w:lang w:val="tr-TR"/>
    </w:rPr>
  </w:style>
  <w:style w:type="paragraph" w:styleId="Heading1">
    <w:name w:val="heading 1"/>
    <w:basedOn w:val="Normal"/>
    <w:next w:val="Normal"/>
    <w:qFormat/>
    <w:pPr>
      <w:keepNext/>
      <w:numPr>
        <w:numId w:val="1"/>
      </w:numPr>
      <w:outlineLvl w:val="0"/>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b/>
      <w:noProof w:val="0"/>
      <w:sz w:val="20"/>
      <w:u w:val="single"/>
      <w:lang w:val="tr-TR"/>
    </w:rPr>
  </w:style>
  <w:style w:type="character" w:styleId="Strong">
    <w:name w:val="Strong"/>
    <w:qFormat/>
    <w:rPr>
      <w:b/>
    </w:rPr>
  </w:style>
  <w:style w:type="character" w:customStyle="1" w:styleId="BodyTextChar">
    <w:name w:val="Body Text Char"/>
    <w:rPr>
      <w:b/>
      <w:caps/>
      <w:noProof w:val="0"/>
      <w:color w:val="FF0000"/>
      <w:lang w:val="tr-TR"/>
    </w:rPr>
  </w:style>
  <w:style w:type="character" w:customStyle="1" w:styleId="BodyTextIndentChar">
    <w:name w:val="Body Text Indent Char"/>
    <w:rPr>
      <w:noProof w:val="0"/>
      <w:lang w:val="tr-TR"/>
    </w:rPr>
  </w:style>
  <w:style w:type="character" w:customStyle="1" w:styleId="Funotenzeichen">
    <w:name w:val="Fuﬂnotenzeichen"/>
    <w:rPr>
      <w:vertAlign w:val="superscript"/>
    </w:rPr>
  </w:style>
  <w:style w:type="character" w:customStyle="1" w:styleId="FooterChar">
    <w:name w:val="Footer Char"/>
    <w:rPr>
      <w:noProof w:val="0"/>
      <w:sz w:val="24"/>
      <w:lang w:val="tr-TR"/>
    </w:rPr>
  </w:style>
  <w:style w:type="character" w:customStyle="1" w:styleId="FootnoteTextChar">
    <w:name w:val="Footnote Text Char"/>
    <w:rPr>
      <w:noProof w:val="0"/>
      <w:sz w:val="24"/>
      <w:lang w:val="tr-TR"/>
    </w:rPr>
  </w:style>
  <w:style w:type="character" w:customStyle="1" w:styleId="apple-style-span">
    <w:name w:val="apple-style-span"/>
  </w:style>
  <w:style w:type="character" w:customStyle="1" w:styleId="apple-converted-space">
    <w:name w:val="apple-converted-space"/>
  </w:style>
  <w:style w:type="character" w:styleId="Hyperlink">
    <w:name w:val="Hyperlink"/>
    <w:semiHidden/>
    <w:rPr>
      <w:color w:val="0000FF"/>
      <w:u w:val="single"/>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character" w:customStyle="1" w:styleId="Endnotenzeichen">
    <w:name w:val="Endnotenzeichen"/>
  </w:style>
  <w:style w:type="paragraph" w:customStyle="1" w:styleId="berschrift">
    <w:name w:val="‹berschrift"/>
    <w:basedOn w:val="Normal"/>
    <w:next w:val="BodyText"/>
    <w:pPr>
      <w:keepNext/>
      <w:spacing w:before="240" w:after="120"/>
    </w:pPr>
    <w:rPr>
      <w:sz w:val="28"/>
    </w:rPr>
  </w:style>
  <w:style w:type="paragraph" w:styleId="BodyText">
    <w:name w:val="Body Text"/>
    <w:basedOn w:val="Normal"/>
    <w:semiHidden/>
    <w:pPr>
      <w:spacing w:line="360" w:lineRule="auto"/>
      <w:jc w:val="center"/>
    </w:pPr>
    <w:rPr>
      <w:b/>
      <w:caps/>
      <w:color w:val="FF0000"/>
    </w:rPr>
  </w:style>
  <w:style w:type="paragraph" w:styleId="List">
    <w:name w:val="List"/>
    <w:basedOn w:val="BodyText"/>
    <w:semiHidden/>
  </w:style>
  <w:style w:type="paragraph" w:customStyle="1" w:styleId="Beschriftung">
    <w:name w:val="Beschriftung"/>
    <w:basedOn w:val="Normal"/>
    <w:pPr>
      <w:suppressLineNumbers/>
      <w:spacing w:before="120" w:after="120"/>
    </w:pPr>
    <w:rPr>
      <w:i/>
      <w:sz w:val="24"/>
    </w:rPr>
  </w:style>
  <w:style w:type="paragraph" w:customStyle="1" w:styleId="Verzeichnis">
    <w:name w:val="Verzeichnis"/>
    <w:basedOn w:val="Normal"/>
    <w:pPr>
      <w:suppressLineNumbers/>
    </w:pPr>
  </w:style>
  <w:style w:type="paragraph" w:styleId="NormalWeb">
    <w:name w:val="Normal (Web)"/>
    <w:basedOn w:val="Normal"/>
    <w:pPr>
      <w:spacing w:before="280" w:after="280"/>
    </w:pPr>
    <w:rPr>
      <w:sz w:val="24"/>
      <w:lang w:val="en-US"/>
    </w:rPr>
  </w:style>
  <w:style w:type="paragraph" w:styleId="BodyTextIndent">
    <w:name w:val="Body Text Indent"/>
    <w:basedOn w:val="Normal"/>
    <w:semiHidden/>
    <w:pPr>
      <w:spacing w:line="360" w:lineRule="auto"/>
      <w:ind w:firstLine="180"/>
    </w:pPr>
  </w:style>
  <w:style w:type="paragraph" w:styleId="Footer">
    <w:name w:val="footer"/>
    <w:basedOn w:val="Normal"/>
    <w:semiHidden/>
    <w:pPr>
      <w:tabs>
        <w:tab w:val="center" w:pos="4320"/>
        <w:tab w:val="right" w:pos="8640"/>
      </w:tabs>
    </w:pPr>
    <w:rPr>
      <w:sz w:val="24"/>
    </w:rPr>
  </w:style>
  <w:style w:type="paragraph" w:styleId="FootnoteText">
    <w:name w:val="footnote text"/>
    <w:basedOn w:val="Normal"/>
    <w:semiHidden/>
    <w:rPr>
      <w:sz w:val="24"/>
    </w:rPr>
  </w:style>
  <w:style w:type="paragraph" w:customStyle="1" w:styleId="ANAMETINICERDEN">
    <w:name w:val="ANAMETIN ICERDEN"/>
    <w:pPr>
      <w:widowControl w:val="0"/>
      <w:suppressAutoHyphens/>
      <w:overflowPunct w:val="0"/>
      <w:autoSpaceDE w:val="0"/>
      <w:autoSpaceDN w:val="0"/>
      <w:adjustRightInd w:val="0"/>
      <w:spacing w:line="360" w:lineRule="exact"/>
      <w:ind w:left="454" w:right="454"/>
      <w:jc w:val="both"/>
      <w:textAlignment w:val="baseline"/>
    </w:pPr>
    <w:rPr>
      <w:sz w:val="24"/>
    </w:rPr>
  </w:style>
  <w:style w:type="paragraph" w:customStyle="1" w:styleId="TabellenInhalt">
    <w:name w:val="Tabellen Inhalt"/>
    <w:basedOn w:val="Normal"/>
    <w:pPr>
      <w:suppressLineNumbers/>
    </w:pPr>
  </w:style>
  <w:style w:type="paragraph" w:customStyle="1" w:styleId="Tabellenberschrift">
    <w:name w:val="Tabellen ‹berschrift"/>
    <w:basedOn w:val="TabellenInhalt"/>
    <w:pPr>
      <w:jc w:val="center"/>
    </w:pPr>
    <w:rPr>
      <w:b/>
    </w:rPr>
  </w:style>
  <w:style w:type="paragraph" w:styleId="BalloonText">
    <w:name w:val="Balloon Text"/>
    <w:basedOn w:val="Normal"/>
    <w:link w:val="BalloonTextChar"/>
    <w:uiPriority w:val="99"/>
    <w:semiHidden/>
    <w:unhideWhenUsed/>
    <w:rsid w:val="003E6C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6C58"/>
    <w:rPr>
      <w:rFonts w:ascii="Lucida Grande" w:hAnsi="Lucida Grande" w:cs="Lucida Grande"/>
      <w:sz w:val="18"/>
      <w:szCs w:val="18"/>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632</Words>
  <Characters>3609</Characters>
  <Application>Microsoft Macintosh Word</Application>
  <DocSecurity>0</DocSecurity>
  <Lines>30</Lines>
  <Paragraphs>8</Paragraphs>
  <ScaleCrop>false</ScaleCrop>
  <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OPTIMA</dc:creator>
  <cp:keywords/>
  <cp:lastModifiedBy>mac e</cp:lastModifiedBy>
  <cp:revision>2</cp:revision>
  <cp:lastPrinted>1900-12-31T22:03:04Z</cp:lastPrinted>
  <dcterms:created xsi:type="dcterms:W3CDTF">2011-05-24T23:30:00Z</dcterms:created>
  <dcterms:modified xsi:type="dcterms:W3CDTF">2016-03-22T03:35:00Z</dcterms:modified>
</cp:coreProperties>
</file>